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77EF4" w14:textId="77777777" w:rsidR="00247EA5" w:rsidRDefault="00247EA5" w:rsidP="00C2185F">
      <w:pPr>
        <w:spacing w:line="276" w:lineRule="auto"/>
        <w:rPr>
          <w:sz w:val="28"/>
          <w:szCs w:val="28"/>
        </w:rPr>
      </w:pPr>
    </w:p>
    <w:p w14:paraId="1BD32BE7" w14:textId="77777777" w:rsidR="00247EA5" w:rsidRDefault="00247EA5" w:rsidP="00C2185F">
      <w:pPr>
        <w:spacing w:line="276" w:lineRule="auto"/>
        <w:jc w:val="center"/>
        <w:rPr>
          <w:sz w:val="28"/>
          <w:szCs w:val="28"/>
        </w:rPr>
      </w:pPr>
      <w:r>
        <w:rPr>
          <w:noProof/>
          <w:lang w:eastAsia="en-GB"/>
        </w:rPr>
        <w:drawing>
          <wp:inline distT="0" distB="0" distL="0" distR="0" wp14:anchorId="2BDFFD96" wp14:editId="4B102AC0">
            <wp:extent cx="3255213" cy="4114800"/>
            <wp:effectExtent l="0" t="0" r="2540" b="0"/>
            <wp:docPr id="3" name="Picture 3" descr="https://www.who.int/patientsafety/medication-safety/HP_POSTERS.jpg?ua=1"/>
            <wp:cNvGraphicFramePr/>
            <a:graphic xmlns:a="http://schemas.openxmlformats.org/drawingml/2006/main">
              <a:graphicData uri="http://schemas.openxmlformats.org/drawingml/2006/picture">
                <pic:pic xmlns:pic="http://schemas.openxmlformats.org/drawingml/2006/picture">
                  <pic:nvPicPr>
                    <pic:cNvPr id="1" name="Picture 1" descr="https://www.who.int/patientsafety/medication-safety/HP_POSTERS.jpg?ua=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1871" cy="4148497"/>
                    </a:xfrm>
                    <a:prstGeom prst="rect">
                      <a:avLst/>
                    </a:prstGeom>
                    <a:noFill/>
                    <a:ln>
                      <a:noFill/>
                    </a:ln>
                  </pic:spPr>
                </pic:pic>
              </a:graphicData>
            </a:graphic>
          </wp:inline>
        </w:drawing>
      </w:r>
    </w:p>
    <w:p w14:paraId="0F480FDE" w14:textId="77777777" w:rsidR="00247EA5" w:rsidRDefault="00247EA5" w:rsidP="00C2185F">
      <w:pPr>
        <w:spacing w:line="276" w:lineRule="auto"/>
        <w:jc w:val="center"/>
        <w:rPr>
          <w:sz w:val="28"/>
          <w:szCs w:val="28"/>
        </w:rPr>
      </w:pPr>
    </w:p>
    <w:p w14:paraId="5A956E0C" w14:textId="77777777" w:rsidR="00247EA5" w:rsidRDefault="00247EA5" w:rsidP="00C2185F">
      <w:pPr>
        <w:spacing w:line="276" w:lineRule="auto"/>
        <w:jc w:val="center"/>
        <w:rPr>
          <w:sz w:val="28"/>
          <w:szCs w:val="28"/>
        </w:rPr>
      </w:pPr>
    </w:p>
    <w:p w14:paraId="31AB9741" w14:textId="70BC79B0" w:rsidR="00394047" w:rsidRPr="00D02847" w:rsidRDefault="003C14B5" w:rsidP="00C2185F">
      <w:pPr>
        <w:spacing w:line="276" w:lineRule="auto"/>
        <w:jc w:val="center"/>
        <w:rPr>
          <w:sz w:val="36"/>
          <w:szCs w:val="36"/>
        </w:rPr>
      </w:pPr>
      <w:r w:rsidRPr="00D02847">
        <w:rPr>
          <w:sz w:val="36"/>
          <w:szCs w:val="36"/>
        </w:rPr>
        <w:t xml:space="preserve">Medication </w:t>
      </w:r>
      <w:r w:rsidR="00CC11AE">
        <w:rPr>
          <w:sz w:val="36"/>
          <w:szCs w:val="36"/>
        </w:rPr>
        <w:t>P</w:t>
      </w:r>
      <w:r w:rsidRPr="00D02847">
        <w:rPr>
          <w:sz w:val="36"/>
          <w:szCs w:val="36"/>
        </w:rPr>
        <w:t>olicy</w:t>
      </w:r>
      <w:r w:rsidR="001F00BF" w:rsidRPr="00D02847">
        <w:rPr>
          <w:sz w:val="36"/>
          <w:szCs w:val="36"/>
        </w:rPr>
        <w:t xml:space="preserve"> </w:t>
      </w:r>
      <w:r w:rsidR="002C72AB">
        <w:rPr>
          <w:sz w:val="36"/>
          <w:szCs w:val="36"/>
        </w:rPr>
        <w:t xml:space="preserve">and </w:t>
      </w:r>
      <w:r w:rsidR="00CC11AE">
        <w:rPr>
          <w:sz w:val="36"/>
          <w:szCs w:val="36"/>
        </w:rPr>
        <w:t>P</w:t>
      </w:r>
      <w:r w:rsidR="002C72AB">
        <w:rPr>
          <w:sz w:val="36"/>
          <w:szCs w:val="36"/>
        </w:rPr>
        <w:t xml:space="preserve">ractice </w:t>
      </w:r>
      <w:r w:rsidR="00CC11AE">
        <w:rPr>
          <w:sz w:val="36"/>
          <w:szCs w:val="36"/>
        </w:rPr>
        <w:t>G</w:t>
      </w:r>
      <w:r w:rsidR="002C72AB">
        <w:rPr>
          <w:sz w:val="36"/>
          <w:szCs w:val="36"/>
        </w:rPr>
        <w:t xml:space="preserve">uidance </w:t>
      </w:r>
      <w:r w:rsidR="001909D8">
        <w:rPr>
          <w:sz w:val="36"/>
          <w:szCs w:val="36"/>
        </w:rPr>
        <w:t xml:space="preserve">for </w:t>
      </w:r>
      <w:r w:rsidR="00CC11AE">
        <w:rPr>
          <w:sz w:val="36"/>
          <w:szCs w:val="36"/>
        </w:rPr>
        <w:t>F</w:t>
      </w:r>
      <w:r w:rsidR="00252539" w:rsidRPr="00D02847">
        <w:rPr>
          <w:sz w:val="36"/>
          <w:szCs w:val="36"/>
        </w:rPr>
        <w:t xml:space="preserve">oster </w:t>
      </w:r>
      <w:r w:rsidR="00CC11AE">
        <w:rPr>
          <w:sz w:val="36"/>
          <w:szCs w:val="36"/>
        </w:rPr>
        <w:t>C</w:t>
      </w:r>
      <w:r w:rsidR="00252539" w:rsidRPr="00D02847">
        <w:rPr>
          <w:sz w:val="36"/>
          <w:szCs w:val="36"/>
        </w:rPr>
        <w:t>arers</w:t>
      </w:r>
      <w:r w:rsidR="00025A03" w:rsidRPr="00D02847">
        <w:rPr>
          <w:sz w:val="36"/>
          <w:szCs w:val="36"/>
        </w:rPr>
        <w:t xml:space="preserve"> (including </w:t>
      </w:r>
      <w:r w:rsidR="00CC11AE">
        <w:rPr>
          <w:sz w:val="36"/>
          <w:szCs w:val="36"/>
        </w:rPr>
        <w:t>E</w:t>
      </w:r>
      <w:r w:rsidR="00025A03" w:rsidRPr="00D02847">
        <w:rPr>
          <w:sz w:val="36"/>
          <w:szCs w:val="36"/>
        </w:rPr>
        <w:t xml:space="preserve">arly </w:t>
      </w:r>
      <w:r w:rsidR="00CC11AE">
        <w:rPr>
          <w:sz w:val="36"/>
          <w:szCs w:val="36"/>
        </w:rPr>
        <w:t>P</w:t>
      </w:r>
      <w:r w:rsidR="00025A03" w:rsidRPr="00D02847">
        <w:rPr>
          <w:sz w:val="36"/>
          <w:szCs w:val="36"/>
        </w:rPr>
        <w:t>ermanence)</w:t>
      </w:r>
      <w:r w:rsidR="00252539" w:rsidRPr="00D02847">
        <w:rPr>
          <w:sz w:val="36"/>
          <w:szCs w:val="36"/>
        </w:rPr>
        <w:t xml:space="preserve"> and </w:t>
      </w:r>
      <w:r w:rsidR="00CC11AE">
        <w:rPr>
          <w:sz w:val="36"/>
          <w:szCs w:val="36"/>
        </w:rPr>
        <w:t>S</w:t>
      </w:r>
      <w:r w:rsidR="00252539" w:rsidRPr="00D02847">
        <w:rPr>
          <w:sz w:val="36"/>
          <w:szCs w:val="36"/>
        </w:rPr>
        <w:t xml:space="preserve">hort </w:t>
      </w:r>
      <w:r w:rsidR="00CC11AE">
        <w:rPr>
          <w:sz w:val="36"/>
          <w:szCs w:val="36"/>
        </w:rPr>
        <w:t>B</w:t>
      </w:r>
      <w:r w:rsidR="00252539" w:rsidRPr="00D02847">
        <w:rPr>
          <w:sz w:val="36"/>
          <w:szCs w:val="36"/>
        </w:rPr>
        <w:t xml:space="preserve">reak </w:t>
      </w:r>
      <w:r w:rsidR="00CD6B8F">
        <w:rPr>
          <w:sz w:val="36"/>
          <w:szCs w:val="36"/>
        </w:rPr>
        <w:t xml:space="preserve">Foster </w:t>
      </w:r>
      <w:r w:rsidR="00CC11AE">
        <w:rPr>
          <w:sz w:val="36"/>
          <w:szCs w:val="36"/>
        </w:rPr>
        <w:t>C</w:t>
      </w:r>
      <w:r w:rsidR="00252539" w:rsidRPr="00D02847">
        <w:rPr>
          <w:sz w:val="36"/>
          <w:szCs w:val="36"/>
        </w:rPr>
        <w:t>arers</w:t>
      </w:r>
    </w:p>
    <w:p w14:paraId="1ED66ABD" w14:textId="77777777" w:rsidR="00252539" w:rsidRDefault="00252539" w:rsidP="00C2185F">
      <w:pPr>
        <w:spacing w:line="276" w:lineRule="auto"/>
      </w:pPr>
    </w:p>
    <w:p w14:paraId="22C98B23" w14:textId="77777777" w:rsidR="003728DB" w:rsidRDefault="003728DB" w:rsidP="00C2185F">
      <w:pPr>
        <w:spacing w:line="276" w:lineRule="auto"/>
      </w:pPr>
    </w:p>
    <w:p w14:paraId="28EB7337" w14:textId="77777777" w:rsidR="000C6DA4" w:rsidRDefault="000C6DA4" w:rsidP="00C2185F">
      <w:pPr>
        <w:spacing w:line="276" w:lineRule="auto"/>
      </w:pPr>
    </w:p>
    <w:p w14:paraId="6BAFD2FA" w14:textId="23B67A69" w:rsidR="000C6DA4" w:rsidRDefault="000C6DA4" w:rsidP="00C2185F">
      <w:pPr>
        <w:spacing w:line="276" w:lineRule="auto"/>
        <w:jc w:val="right"/>
      </w:pPr>
      <w:r>
        <w:t xml:space="preserve">Document last updated:  </w:t>
      </w:r>
      <w:r w:rsidR="003C6B02">
        <w:t xml:space="preserve">Oct </w:t>
      </w:r>
      <w:r w:rsidR="00FE5426">
        <w:t>202</w:t>
      </w:r>
      <w:r w:rsidR="003C6B02">
        <w:t>3</w:t>
      </w:r>
    </w:p>
    <w:p w14:paraId="533DC465" w14:textId="5A03394A" w:rsidR="000C6DA4" w:rsidRDefault="000C6DA4" w:rsidP="00C2185F">
      <w:pPr>
        <w:spacing w:line="276" w:lineRule="auto"/>
        <w:jc w:val="right"/>
      </w:pPr>
      <w:r>
        <w:t xml:space="preserve">Document Review due:  </w:t>
      </w:r>
      <w:r w:rsidR="003C6B02">
        <w:t>October</w:t>
      </w:r>
      <w:r w:rsidR="00FE5426">
        <w:t xml:space="preserve"> 2026</w:t>
      </w:r>
    </w:p>
    <w:p w14:paraId="03A42F09" w14:textId="77777777" w:rsidR="00247EA5" w:rsidRDefault="00247EA5" w:rsidP="00C2185F">
      <w:pPr>
        <w:spacing w:line="276" w:lineRule="auto"/>
      </w:pPr>
    </w:p>
    <w:p w14:paraId="4CAD25AA" w14:textId="77777777" w:rsidR="00247EA5" w:rsidRDefault="003728DB" w:rsidP="00C2185F">
      <w:pPr>
        <w:spacing w:line="276" w:lineRule="auto"/>
        <w:jc w:val="right"/>
      </w:pPr>
      <w:r>
        <w:rPr>
          <w:noProof/>
          <w:lang w:eastAsia="en-GB"/>
        </w:rPr>
        <w:drawing>
          <wp:inline distT="0" distB="0" distL="0" distR="0" wp14:anchorId="4644D7A0" wp14:editId="19A5FD0C">
            <wp:extent cx="1933575" cy="1019175"/>
            <wp:effectExtent l="0" t="0" r="9525" b="952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019175"/>
                    </a:xfrm>
                    <a:prstGeom prst="rect">
                      <a:avLst/>
                    </a:prstGeom>
                    <a:noFill/>
                  </pic:spPr>
                </pic:pic>
              </a:graphicData>
            </a:graphic>
          </wp:inline>
        </w:drawing>
      </w:r>
    </w:p>
    <w:p w14:paraId="298AC9D8" w14:textId="77777777" w:rsidR="00247EA5" w:rsidRDefault="00247EA5" w:rsidP="00C2185F">
      <w:pPr>
        <w:spacing w:line="276" w:lineRule="auto"/>
      </w:pPr>
    </w:p>
    <w:p w14:paraId="4C6E2A33" w14:textId="77777777" w:rsidR="00247EA5" w:rsidRDefault="003728DB" w:rsidP="00C2185F">
      <w:pPr>
        <w:spacing w:line="276" w:lineRule="auto"/>
        <w:jc w:val="right"/>
      </w:pPr>
      <w:r>
        <w:t xml:space="preserve"> </w:t>
      </w:r>
    </w:p>
    <w:p w14:paraId="3955D25A" w14:textId="77777777" w:rsidR="001F6D13" w:rsidRDefault="001F6D13" w:rsidP="00C2185F">
      <w:pPr>
        <w:spacing w:line="276" w:lineRule="auto"/>
      </w:pPr>
    </w:p>
    <w:p w14:paraId="2C7388C9" w14:textId="77777777" w:rsidR="001F6D13" w:rsidRPr="001F6D13" w:rsidRDefault="001F6D13" w:rsidP="00C2185F">
      <w:pPr>
        <w:suppressAutoHyphens/>
        <w:spacing w:after="0" w:line="276" w:lineRule="auto"/>
        <w:rPr>
          <w:rFonts w:ascii="MetaNormal-Roman" w:eastAsia="Times New Roman" w:hAnsi="MetaNormal-Roman" w:cs="Times New Roman"/>
          <w:sz w:val="24"/>
          <w:szCs w:val="24"/>
          <w:lang w:eastAsia="ar-SA"/>
        </w:rPr>
      </w:pPr>
    </w:p>
    <w:p w14:paraId="67534270" w14:textId="77777777" w:rsidR="001F6D13" w:rsidRPr="001F6D13" w:rsidRDefault="001F6D13" w:rsidP="00C2185F">
      <w:pPr>
        <w:suppressAutoHyphens/>
        <w:spacing w:after="0" w:line="276" w:lineRule="auto"/>
        <w:rPr>
          <w:rFonts w:ascii="MetaNormal-Roman" w:eastAsia="Times New Roman" w:hAnsi="MetaNormal-Roman" w:cs="Times New Roman"/>
          <w:sz w:val="24"/>
          <w:szCs w:val="24"/>
          <w:lang w:eastAsia="ar-SA"/>
        </w:rPr>
      </w:pPr>
    </w:p>
    <w:tbl>
      <w:tblPr>
        <w:tblStyle w:val="PlainTable2"/>
        <w:tblW w:w="8075" w:type="dxa"/>
        <w:tblLayout w:type="fixed"/>
        <w:tblLook w:val="0020" w:firstRow="1" w:lastRow="0" w:firstColumn="0" w:lastColumn="0" w:noHBand="0" w:noVBand="0"/>
      </w:tblPr>
      <w:tblGrid>
        <w:gridCol w:w="2045"/>
        <w:gridCol w:w="6030"/>
      </w:tblGrid>
      <w:tr w:rsidR="001F6D13" w:rsidRPr="001F6D13" w14:paraId="68C6CD93" w14:textId="77777777" w:rsidTr="009B63F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45" w:type="dxa"/>
          </w:tcPr>
          <w:p w14:paraId="00289E1B" w14:textId="77777777" w:rsidR="001F6D13" w:rsidRPr="001F6D13" w:rsidRDefault="001F6D13" w:rsidP="00C2185F">
            <w:pPr>
              <w:suppressAutoHyphens/>
              <w:snapToGrid w:val="0"/>
              <w:spacing w:after="120" w:line="276" w:lineRule="auto"/>
              <w:rPr>
                <w:rFonts w:ascii="Arial" w:eastAsia="Times New Roman" w:hAnsi="Arial" w:cs="Arial"/>
                <w:sz w:val="24"/>
                <w:szCs w:val="24"/>
                <w:lang w:eastAsia="ar-SA"/>
              </w:rPr>
            </w:pPr>
            <w:r w:rsidRPr="001F6D13">
              <w:rPr>
                <w:rFonts w:ascii="Arial" w:eastAsia="Times New Roman" w:hAnsi="Arial" w:cs="Arial"/>
                <w:sz w:val="24"/>
                <w:szCs w:val="24"/>
                <w:lang w:eastAsia="ar-SA"/>
              </w:rPr>
              <w:t>Title</w:t>
            </w:r>
          </w:p>
        </w:tc>
        <w:tc>
          <w:tcPr>
            <w:cnfStyle w:val="000001000000" w:firstRow="0" w:lastRow="0" w:firstColumn="0" w:lastColumn="0" w:oddVBand="0" w:evenVBand="1" w:oddHBand="0" w:evenHBand="0" w:firstRowFirstColumn="0" w:firstRowLastColumn="0" w:lastRowFirstColumn="0" w:lastRowLastColumn="0"/>
            <w:tcW w:w="6030" w:type="dxa"/>
          </w:tcPr>
          <w:p w14:paraId="31461600" w14:textId="77777777" w:rsidR="001F6D13" w:rsidRPr="001F6D13" w:rsidRDefault="00294401" w:rsidP="00C2185F">
            <w:pPr>
              <w:suppressAutoHyphens/>
              <w:spacing w:after="120" w:line="276" w:lineRule="auto"/>
              <w:rPr>
                <w:rFonts w:ascii="Arial" w:eastAsia="Times New Roman" w:hAnsi="Arial" w:cs="Arial"/>
                <w:b w:val="0"/>
                <w:sz w:val="24"/>
                <w:szCs w:val="24"/>
                <w:lang w:eastAsia="ar-SA"/>
              </w:rPr>
            </w:pPr>
            <w:r>
              <w:rPr>
                <w:rFonts w:ascii="Arial" w:eastAsia="Times New Roman" w:hAnsi="Arial" w:cs="Arial"/>
                <w:sz w:val="24"/>
                <w:szCs w:val="24"/>
                <w:lang w:eastAsia="ar-SA"/>
              </w:rPr>
              <w:t xml:space="preserve">Medication Policy </w:t>
            </w:r>
            <w:r w:rsidR="002C72AB">
              <w:rPr>
                <w:rFonts w:ascii="Arial" w:eastAsia="Times New Roman" w:hAnsi="Arial" w:cs="Arial"/>
                <w:sz w:val="24"/>
                <w:szCs w:val="24"/>
                <w:lang w:eastAsia="ar-SA"/>
              </w:rPr>
              <w:t xml:space="preserve">and Practice Guidance </w:t>
            </w:r>
            <w:r>
              <w:rPr>
                <w:rFonts w:ascii="Arial" w:eastAsia="Times New Roman" w:hAnsi="Arial" w:cs="Arial"/>
                <w:sz w:val="24"/>
                <w:szCs w:val="24"/>
                <w:lang w:eastAsia="ar-SA"/>
              </w:rPr>
              <w:t>for Foster Carers</w:t>
            </w:r>
          </w:p>
        </w:tc>
      </w:tr>
      <w:tr w:rsidR="001F6D13" w:rsidRPr="001F6D13" w14:paraId="25DCEA08" w14:textId="77777777" w:rsidTr="009B63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45" w:type="dxa"/>
          </w:tcPr>
          <w:p w14:paraId="2DC964E2" w14:textId="77777777" w:rsidR="001F6D13" w:rsidRPr="001F6D13" w:rsidRDefault="001F6D13" w:rsidP="00C2185F">
            <w:pPr>
              <w:suppressAutoHyphens/>
              <w:snapToGrid w:val="0"/>
              <w:spacing w:after="120" w:line="276" w:lineRule="auto"/>
              <w:rPr>
                <w:rFonts w:ascii="Arial" w:eastAsia="Times New Roman" w:hAnsi="Arial" w:cs="Arial"/>
                <w:color w:val="000000"/>
                <w:sz w:val="24"/>
                <w:szCs w:val="24"/>
                <w:u w:val="single"/>
                <w:lang w:eastAsia="ar-SA"/>
              </w:rPr>
            </w:pPr>
            <w:r w:rsidRPr="001F6D13">
              <w:rPr>
                <w:rFonts w:ascii="Arial" w:eastAsia="Times New Roman" w:hAnsi="Arial" w:cs="Arial"/>
                <w:color w:val="000000"/>
                <w:sz w:val="24"/>
                <w:szCs w:val="24"/>
                <w:u w:val="single"/>
                <w:lang w:eastAsia="ar-SA"/>
              </w:rPr>
              <w:t>Purpose</w:t>
            </w:r>
          </w:p>
        </w:tc>
        <w:tc>
          <w:tcPr>
            <w:cnfStyle w:val="000001000000" w:firstRow="0" w:lastRow="0" w:firstColumn="0" w:lastColumn="0" w:oddVBand="0" w:evenVBand="1" w:oddHBand="0" w:evenHBand="0" w:firstRowFirstColumn="0" w:firstRowLastColumn="0" w:lastRowFirstColumn="0" w:lastRowLastColumn="0"/>
            <w:tcW w:w="6030" w:type="dxa"/>
          </w:tcPr>
          <w:p w14:paraId="222FFBD5" w14:textId="77777777" w:rsidR="001F6D13" w:rsidRPr="001F6D13" w:rsidRDefault="001F6D13" w:rsidP="00C2185F">
            <w:pPr>
              <w:suppressAutoHyphens/>
              <w:snapToGrid w:val="0"/>
              <w:spacing w:after="120" w:line="276" w:lineRule="auto"/>
              <w:rPr>
                <w:rFonts w:ascii="Arial" w:eastAsia="Times New Roman" w:hAnsi="Arial" w:cs="Arial"/>
                <w:b/>
                <w:sz w:val="24"/>
                <w:szCs w:val="24"/>
                <w:lang w:eastAsia="ar-SA"/>
              </w:rPr>
            </w:pPr>
            <w:r w:rsidRPr="001F6D13">
              <w:rPr>
                <w:rFonts w:ascii="Arial" w:eastAsia="Times New Roman" w:hAnsi="Arial" w:cs="Arial"/>
                <w:b/>
                <w:sz w:val="24"/>
                <w:szCs w:val="24"/>
                <w:lang w:eastAsia="ar-SA"/>
              </w:rPr>
              <w:t>Policy for fostering service to ensure that carers are providing good health care to looked after children</w:t>
            </w:r>
          </w:p>
        </w:tc>
      </w:tr>
      <w:tr w:rsidR="001F6D13" w:rsidRPr="001F6D13" w14:paraId="5BE7251E" w14:textId="77777777" w:rsidTr="009B63FE">
        <w:trPr>
          <w:trHeight w:val="585"/>
        </w:trPr>
        <w:tc>
          <w:tcPr>
            <w:cnfStyle w:val="000010000000" w:firstRow="0" w:lastRow="0" w:firstColumn="0" w:lastColumn="0" w:oddVBand="1" w:evenVBand="0" w:oddHBand="0" w:evenHBand="0" w:firstRowFirstColumn="0" w:firstRowLastColumn="0" w:lastRowFirstColumn="0" w:lastRowLastColumn="0"/>
            <w:tcW w:w="2045" w:type="dxa"/>
          </w:tcPr>
          <w:p w14:paraId="270AEB9B" w14:textId="77777777" w:rsidR="001F6D13" w:rsidRPr="001F6D13" w:rsidRDefault="001F6D13" w:rsidP="00C2185F">
            <w:pPr>
              <w:suppressAutoHyphens/>
              <w:snapToGrid w:val="0"/>
              <w:spacing w:after="120" w:line="276" w:lineRule="auto"/>
              <w:rPr>
                <w:rFonts w:ascii="Arial" w:eastAsia="Times New Roman" w:hAnsi="Arial" w:cs="Arial"/>
                <w:color w:val="000000"/>
                <w:sz w:val="24"/>
                <w:szCs w:val="24"/>
                <w:u w:val="single"/>
                <w:lang w:eastAsia="ar-SA"/>
              </w:rPr>
            </w:pPr>
            <w:r w:rsidRPr="001F6D13">
              <w:rPr>
                <w:rFonts w:ascii="Arial" w:eastAsia="Times New Roman" w:hAnsi="Arial" w:cs="Arial"/>
                <w:color w:val="000000"/>
                <w:sz w:val="24"/>
                <w:szCs w:val="24"/>
                <w:u w:val="single"/>
                <w:lang w:eastAsia="ar-SA"/>
              </w:rPr>
              <w:t>Updated by</w:t>
            </w:r>
          </w:p>
        </w:tc>
        <w:tc>
          <w:tcPr>
            <w:cnfStyle w:val="000001000000" w:firstRow="0" w:lastRow="0" w:firstColumn="0" w:lastColumn="0" w:oddVBand="0" w:evenVBand="1" w:oddHBand="0" w:evenHBand="0" w:firstRowFirstColumn="0" w:firstRowLastColumn="0" w:lastRowFirstColumn="0" w:lastRowLastColumn="0"/>
            <w:tcW w:w="6030" w:type="dxa"/>
          </w:tcPr>
          <w:p w14:paraId="68FD63B6" w14:textId="31E99CBE" w:rsidR="001F6D13" w:rsidRPr="001F6D13" w:rsidRDefault="00294401" w:rsidP="00C2185F">
            <w:pPr>
              <w:suppressAutoHyphens/>
              <w:snapToGrid w:val="0"/>
              <w:spacing w:after="12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t xml:space="preserve">Jo Littleson </w:t>
            </w:r>
            <w:r w:rsidR="00E37D5C" w:rsidRPr="00E37D5C">
              <w:rPr>
                <w:rFonts w:ascii="Arial" w:eastAsia="Times New Roman" w:hAnsi="Arial" w:cs="Arial"/>
                <w:b/>
                <w:sz w:val="24"/>
                <w:szCs w:val="24"/>
                <w:lang w:eastAsia="ar-SA"/>
              </w:rPr>
              <w:t>(</w:t>
            </w:r>
            <w:r w:rsidR="00E37D5C">
              <w:rPr>
                <w:rFonts w:ascii="Arial" w:eastAsia="Times New Roman" w:hAnsi="Arial" w:cs="Arial"/>
                <w:b/>
                <w:sz w:val="24"/>
                <w:szCs w:val="24"/>
                <w:lang w:eastAsia="ar-SA"/>
              </w:rPr>
              <w:t xml:space="preserve">Provide: </w:t>
            </w:r>
            <w:r w:rsidR="00E37D5C" w:rsidRPr="00E37D5C">
              <w:rPr>
                <w:rFonts w:ascii="Arial" w:eastAsia="Times New Roman" w:hAnsi="Arial" w:cs="Arial"/>
                <w:b/>
                <w:sz w:val="24"/>
                <w:szCs w:val="24"/>
                <w:lang w:eastAsia="ar-SA"/>
              </w:rPr>
              <w:t xml:space="preserve">Specialist Health Care </w:t>
            </w:r>
            <w:r w:rsidR="00E37D5C">
              <w:rPr>
                <w:rFonts w:ascii="Arial" w:eastAsia="Times New Roman" w:hAnsi="Arial" w:cs="Arial"/>
                <w:b/>
                <w:sz w:val="24"/>
                <w:szCs w:val="24"/>
                <w:lang w:eastAsia="ar-SA"/>
              </w:rPr>
              <w:t>Training T</w:t>
            </w:r>
            <w:r w:rsidRPr="00E37D5C">
              <w:rPr>
                <w:rFonts w:ascii="Arial" w:eastAsia="Times New Roman" w:hAnsi="Arial" w:cs="Arial"/>
                <w:b/>
                <w:sz w:val="24"/>
                <w:szCs w:val="24"/>
                <w:lang w:eastAsia="ar-SA"/>
              </w:rPr>
              <w:t>eam)</w:t>
            </w:r>
            <w:r w:rsidR="00FE5426">
              <w:rPr>
                <w:rFonts w:ascii="Arial" w:eastAsia="Times New Roman" w:hAnsi="Arial" w:cs="Arial"/>
                <w:b/>
                <w:sz w:val="24"/>
                <w:szCs w:val="24"/>
                <w:lang w:eastAsia="ar-SA"/>
              </w:rPr>
              <w:t xml:space="preserve">, </w:t>
            </w:r>
            <w:r>
              <w:rPr>
                <w:rFonts w:ascii="Arial" w:eastAsia="Times New Roman" w:hAnsi="Arial" w:cs="Arial"/>
                <w:b/>
                <w:sz w:val="24"/>
                <w:szCs w:val="24"/>
                <w:lang w:eastAsia="ar-SA"/>
              </w:rPr>
              <w:t>Rudia Tsai (Fostering Team Manager)</w:t>
            </w:r>
            <w:r w:rsidR="00FE5426">
              <w:rPr>
                <w:rFonts w:ascii="Arial" w:eastAsia="Times New Roman" w:hAnsi="Arial" w:cs="Arial"/>
                <w:b/>
                <w:sz w:val="24"/>
                <w:szCs w:val="24"/>
                <w:lang w:eastAsia="ar-SA"/>
              </w:rPr>
              <w:t xml:space="preserve"> and Natalie Isaac (Fostering Team Manager)</w:t>
            </w:r>
          </w:p>
        </w:tc>
      </w:tr>
      <w:tr w:rsidR="001F6D13" w:rsidRPr="001F6D13" w14:paraId="02E64CB6" w14:textId="77777777" w:rsidTr="009B63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45" w:type="dxa"/>
          </w:tcPr>
          <w:p w14:paraId="4D87CE3C" w14:textId="77777777" w:rsidR="001F6D13" w:rsidRPr="001F6D13" w:rsidRDefault="001F6D13" w:rsidP="00C2185F">
            <w:pPr>
              <w:suppressAutoHyphens/>
              <w:snapToGrid w:val="0"/>
              <w:spacing w:after="120" w:line="276" w:lineRule="auto"/>
              <w:rPr>
                <w:rFonts w:ascii="Arial" w:eastAsia="Times New Roman" w:hAnsi="Arial" w:cs="Arial"/>
                <w:sz w:val="24"/>
                <w:szCs w:val="24"/>
                <w:lang w:val="en-US" w:eastAsia="ar-SA"/>
              </w:rPr>
            </w:pPr>
            <w:r w:rsidRPr="001F6D13">
              <w:rPr>
                <w:rFonts w:ascii="Arial" w:eastAsia="Times New Roman" w:hAnsi="Arial" w:cs="Arial"/>
                <w:sz w:val="24"/>
                <w:szCs w:val="24"/>
                <w:lang w:val="en-US" w:eastAsia="ar-SA"/>
              </w:rPr>
              <w:t>Approved by</w:t>
            </w:r>
          </w:p>
        </w:tc>
        <w:tc>
          <w:tcPr>
            <w:cnfStyle w:val="000001000000" w:firstRow="0" w:lastRow="0" w:firstColumn="0" w:lastColumn="0" w:oddVBand="0" w:evenVBand="1" w:oddHBand="0" w:evenHBand="0" w:firstRowFirstColumn="0" w:firstRowLastColumn="0" w:lastRowFirstColumn="0" w:lastRowLastColumn="0"/>
            <w:tcW w:w="6030" w:type="dxa"/>
          </w:tcPr>
          <w:p w14:paraId="6DFFA192" w14:textId="7A10B973" w:rsidR="001F6D13" w:rsidRPr="001F6D13" w:rsidRDefault="007B2130" w:rsidP="00C2185F">
            <w:pPr>
              <w:suppressAutoHyphens/>
              <w:snapToGrid w:val="0"/>
              <w:spacing w:after="12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t xml:space="preserve">Fostering Board </w:t>
            </w:r>
          </w:p>
        </w:tc>
      </w:tr>
      <w:tr w:rsidR="001F6D13" w:rsidRPr="001F6D13" w14:paraId="5DECB442" w14:textId="77777777" w:rsidTr="009B63FE">
        <w:tc>
          <w:tcPr>
            <w:cnfStyle w:val="000010000000" w:firstRow="0" w:lastRow="0" w:firstColumn="0" w:lastColumn="0" w:oddVBand="1" w:evenVBand="0" w:oddHBand="0" w:evenHBand="0" w:firstRowFirstColumn="0" w:firstRowLastColumn="0" w:lastRowFirstColumn="0" w:lastRowLastColumn="0"/>
            <w:tcW w:w="2045" w:type="dxa"/>
          </w:tcPr>
          <w:p w14:paraId="5819A088" w14:textId="77777777" w:rsidR="001F6D13" w:rsidRPr="001F6D13" w:rsidRDefault="001F6D13" w:rsidP="00C2185F">
            <w:pPr>
              <w:suppressAutoHyphens/>
              <w:snapToGrid w:val="0"/>
              <w:spacing w:after="120" w:line="276" w:lineRule="auto"/>
              <w:rPr>
                <w:rFonts w:ascii="Arial" w:eastAsia="Times New Roman" w:hAnsi="Arial" w:cs="Arial"/>
                <w:color w:val="000000"/>
                <w:sz w:val="24"/>
                <w:szCs w:val="24"/>
                <w:u w:val="single"/>
                <w:lang w:eastAsia="ar-SA"/>
              </w:rPr>
            </w:pPr>
            <w:r w:rsidRPr="001F6D13">
              <w:rPr>
                <w:rFonts w:ascii="Arial" w:eastAsia="Times New Roman" w:hAnsi="Arial" w:cs="Arial"/>
                <w:color w:val="000000"/>
                <w:sz w:val="24"/>
                <w:szCs w:val="24"/>
                <w:u w:val="single"/>
                <w:lang w:eastAsia="ar-SA"/>
              </w:rPr>
              <w:t>Date</w:t>
            </w:r>
          </w:p>
        </w:tc>
        <w:tc>
          <w:tcPr>
            <w:cnfStyle w:val="000001000000" w:firstRow="0" w:lastRow="0" w:firstColumn="0" w:lastColumn="0" w:oddVBand="0" w:evenVBand="1" w:oddHBand="0" w:evenHBand="0" w:firstRowFirstColumn="0" w:firstRowLastColumn="0" w:lastRowFirstColumn="0" w:lastRowLastColumn="0"/>
            <w:tcW w:w="6030" w:type="dxa"/>
          </w:tcPr>
          <w:p w14:paraId="6A306702" w14:textId="34E4C6CB" w:rsidR="001F6D13" w:rsidRPr="001F6D13" w:rsidRDefault="0021779C" w:rsidP="00C2185F">
            <w:pPr>
              <w:suppressAutoHyphens/>
              <w:snapToGrid w:val="0"/>
              <w:spacing w:after="12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t>October</w:t>
            </w:r>
            <w:r w:rsidR="001F6D13" w:rsidRPr="001F6D13">
              <w:rPr>
                <w:rFonts w:ascii="Arial" w:eastAsia="Times New Roman" w:hAnsi="Arial" w:cs="Arial"/>
                <w:b/>
                <w:sz w:val="24"/>
                <w:szCs w:val="24"/>
                <w:lang w:eastAsia="ar-SA"/>
              </w:rPr>
              <w:t xml:space="preserve"> 2</w:t>
            </w:r>
            <w:r w:rsidR="007B2130">
              <w:rPr>
                <w:rFonts w:ascii="Arial" w:eastAsia="Times New Roman" w:hAnsi="Arial" w:cs="Arial"/>
                <w:b/>
                <w:sz w:val="24"/>
                <w:szCs w:val="24"/>
                <w:lang w:eastAsia="ar-SA"/>
              </w:rPr>
              <w:t>023</w:t>
            </w:r>
          </w:p>
        </w:tc>
      </w:tr>
      <w:tr w:rsidR="001F6D13" w:rsidRPr="001F6D13" w14:paraId="3B0D6950" w14:textId="77777777" w:rsidTr="009B63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45" w:type="dxa"/>
          </w:tcPr>
          <w:p w14:paraId="5CCC1D78" w14:textId="77777777" w:rsidR="001F6D13" w:rsidRPr="001F6D13" w:rsidRDefault="001F6D13" w:rsidP="00C2185F">
            <w:pPr>
              <w:suppressAutoHyphens/>
              <w:snapToGrid w:val="0"/>
              <w:spacing w:after="120" w:line="276" w:lineRule="auto"/>
              <w:rPr>
                <w:rFonts w:ascii="Arial" w:eastAsia="Times New Roman" w:hAnsi="Arial" w:cs="Arial"/>
                <w:color w:val="000000"/>
                <w:sz w:val="24"/>
                <w:szCs w:val="24"/>
                <w:u w:val="single"/>
                <w:lang w:eastAsia="ar-SA"/>
              </w:rPr>
            </w:pPr>
            <w:r w:rsidRPr="001F6D13">
              <w:rPr>
                <w:rFonts w:ascii="Arial" w:eastAsia="Times New Roman" w:hAnsi="Arial" w:cs="Arial"/>
                <w:color w:val="000000"/>
                <w:sz w:val="24"/>
                <w:szCs w:val="24"/>
                <w:u w:val="single"/>
                <w:lang w:eastAsia="ar-SA"/>
              </w:rPr>
              <w:t>Version number</w:t>
            </w:r>
          </w:p>
        </w:tc>
        <w:tc>
          <w:tcPr>
            <w:cnfStyle w:val="000001000000" w:firstRow="0" w:lastRow="0" w:firstColumn="0" w:lastColumn="0" w:oddVBand="0" w:evenVBand="1" w:oddHBand="0" w:evenHBand="0" w:firstRowFirstColumn="0" w:firstRowLastColumn="0" w:lastRowFirstColumn="0" w:lastRowLastColumn="0"/>
            <w:tcW w:w="6030" w:type="dxa"/>
          </w:tcPr>
          <w:p w14:paraId="1D93681A" w14:textId="0B0F93E3" w:rsidR="001F6D13" w:rsidRPr="001F6D13" w:rsidRDefault="007B2130" w:rsidP="00C2185F">
            <w:pPr>
              <w:tabs>
                <w:tab w:val="left" w:pos="2136"/>
              </w:tabs>
              <w:suppressAutoHyphens/>
              <w:snapToGrid w:val="0"/>
              <w:spacing w:after="12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t>2</w:t>
            </w:r>
            <w:r w:rsidR="00294401">
              <w:rPr>
                <w:rFonts w:ascii="Arial" w:eastAsia="Times New Roman" w:hAnsi="Arial" w:cs="Arial"/>
                <w:b/>
                <w:sz w:val="24"/>
                <w:szCs w:val="24"/>
                <w:lang w:eastAsia="ar-SA"/>
              </w:rPr>
              <w:t xml:space="preserve"> (updated format for foster carers)</w:t>
            </w:r>
            <w:r w:rsidR="001F6D13" w:rsidRPr="001F6D13">
              <w:rPr>
                <w:rFonts w:ascii="Arial" w:eastAsia="Times New Roman" w:hAnsi="Arial" w:cs="Arial"/>
                <w:b/>
                <w:sz w:val="24"/>
                <w:szCs w:val="24"/>
                <w:lang w:eastAsia="ar-SA"/>
              </w:rPr>
              <w:tab/>
            </w:r>
          </w:p>
        </w:tc>
      </w:tr>
      <w:tr w:rsidR="001F6D13" w:rsidRPr="001F6D13" w14:paraId="550F96EB" w14:textId="77777777" w:rsidTr="009B63FE">
        <w:tc>
          <w:tcPr>
            <w:cnfStyle w:val="000010000000" w:firstRow="0" w:lastRow="0" w:firstColumn="0" w:lastColumn="0" w:oddVBand="1" w:evenVBand="0" w:oddHBand="0" w:evenHBand="0" w:firstRowFirstColumn="0" w:firstRowLastColumn="0" w:lastRowFirstColumn="0" w:lastRowLastColumn="0"/>
            <w:tcW w:w="2045" w:type="dxa"/>
          </w:tcPr>
          <w:p w14:paraId="0C8E00ED" w14:textId="77777777" w:rsidR="001F6D13" w:rsidRPr="001F6D13" w:rsidRDefault="001F6D13" w:rsidP="00C2185F">
            <w:pPr>
              <w:suppressAutoHyphens/>
              <w:snapToGrid w:val="0"/>
              <w:spacing w:after="120" w:line="276" w:lineRule="auto"/>
              <w:rPr>
                <w:rFonts w:ascii="Arial" w:eastAsia="Times New Roman" w:hAnsi="Arial" w:cs="Arial"/>
                <w:color w:val="000000"/>
                <w:sz w:val="24"/>
                <w:szCs w:val="24"/>
                <w:u w:val="single"/>
                <w:lang w:eastAsia="ar-SA"/>
              </w:rPr>
            </w:pPr>
            <w:r w:rsidRPr="001F6D13">
              <w:rPr>
                <w:rFonts w:ascii="Arial" w:eastAsia="Times New Roman" w:hAnsi="Arial" w:cs="Arial"/>
                <w:color w:val="000000"/>
                <w:sz w:val="24"/>
                <w:szCs w:val="24"/>
                <w:u w:val="single"/>
                <w:lang w:eastAsia="ar-SA"/>
              </w:rPr>
              <w:t>Status</w:t>
            </w:r>
          </w:p>
        </w:tc>
        <w:tc>
          <w:tcPr>
            <w:cnfStyle w:val="000001000000" w:firstRow="0" w:lastRow="0" w:firstColumn="0" w:lastColumn="0" w:oddVBand="0" w:evenVBand="1" w:oddHBand="0" w:evenHBand="0" w:firstRowFirstColumn="0" w:firstRowLastColumn="0" w:lastRowFirstColumn="0" w:lastRowLastColumn="0"/>
            <w:tcW w:w="6030" w:type="dxa"/>
          </w:tcPr>
          <w:p w14:paraId="3EC635ED" w14:textId="55EAC446" w:rsidR="001F6D13" w:rsidRPr="001F6D13" w:rsidRDefault="009B63FE" w:rsidP="00C2185F">
            <w:pPr>
              <w:suppressAutoHyphens/>
              <w:snapToGrid w:val="0"/>
              <w:spacing w:after="12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t>Approved</w:t>
            </w:r>
          </w:p>
        </w:tc>
      </w:tr>
      <w:tr w:rsidR="001F6D13" w:rsidRPr="001F6D13" w14:paraId="12915098" w14:textId="77777777" w:rsidTr="009B63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45" w:type="dxa"/>
          </w:tcPr>
          <w:p w14:paraId="521D9CB2" w14:textId="77777777" w:rsidR="001F6D13" w:rsidRPr="001F6D13" w:rsidRDefault="001F6D13" w:rsidP="00C2185F">
            <w:pPr>
              <w:suppressAutoHyphens/>
              <w:snapToGrid w:val="0"/>
              <w:spacing w:after="120" w:line="276" w:lineRule="auto"/>
              <w:rPr>
                <w:rFonts w:ascii="Arial" w:eastAsia="Times New Roman" w:hAnsi="Arial" w:cs="Arial"/>
                <w:color w:val="000000"/>
                <w:sz w:val="24"/>
                <w:szCs w:val="24"/>
                <w:u w:val="single"/>
                <w:lang w:eastAsia="ar-SA"/>
              </w:rPr>
            </w:pPr>
            <w:r w:rsidRPr="001F6D13">
              <w:rPr>
                <w:rFonts w:ascii="Arial" w:eastAsia="Times New Roman" w:hAnsi="Arial" w:cs="Arial"/>
                <w:color w:val="000000"/>
                <w:sz w:val="24"/>
                <w:szCs w:val="24"/>
                <w:u w:val="single"/>
                <w:lang w:eastAsia="ar-SA"/>
              </w:rPr>
              <w:t>Review frequency</w:t>
            </w:r>
          </w:p>
        </w:tc>
        <w:tc>
          <w:tcPr>
            <w:cnfStyle w:val="000001000000" w:firstRow="0" w:lastRow="0" w:firstColumn="0" w:lastColumn="0" w:oddVBand="0" w:evenVBand="1" w:oddHBand="0" w:evenHBand="0" w:firstRowFirstColumn="0" w:firstRowLastColumn="0" w:lastRowFirstColumn="0" w:lastRowLastColumn="0"/>
            <w:tcW w:w="6030" w:type="dxa"/>
          </w:tcPr>
          <w:p w14:paraId="55114502" w14:textId="77777777" w:rsidR="001F6D13" w:rsidRPr="001F6D13" w:rsidRDefault="001F6D13" w:rsidP="00C2185F">
            <w:pPr>
              <w:suppressAutoHyphens/>
              <w:snapToGrid w:val="0"/>
              <w:spacing w:after="120" w:line="276" w:lineRule="auto"/>
              <w:rPr>
                <w:rFonts w:ascii="Arial" w:eastAsia="Times New Roman" w:hAnsi="Arial" w:cs="Arial"/>
                <w:b/>
                <w:sz w:val="24"/>
                <w:szCs w:val="24"/>
                <w:lang w:eastAsia="ar-SA"/>
              </w:rPr>
            </w:pPr>
            <w:r w:rsidRPr="001F6D13">
              <w:rPr>
                <w:rFonts w:ascii="Arial" w:eastAsia="Times New Roman" w:hAnsi="Arial" w:cs="Arial"/>
                <w:b/>
                <w:sz w:val="24"/>
                <w:szCs w:val="24"/>
                <w:lang w:eastAsia="ar-SA"/>
              </w:rPr>
              <w:t>Three-yearly</w:t>
            </w:r>
          </w:p>
        </w:tc>
      </w:tr>
      <w:tr w:rsidR="001F6D13" w:rsidRPr="001F6D13" w14:paraId="0C803D3C" w14:textId="77777777" w:rsidTr="009B63FE">
        <w:tc>
          <w:tcPr>
            <w:cnfStyle w:val="000010000000" w:firstRow="0" w:lastRow="0" w:firstColumn="0" w:lastColumn="0" w:oddVBand="1" w:evenVBand="0" w:oddHBand="0" w:evenHBand="0" w:firstRowFirstColumn="0" w:firstRowLastColumn="0" w:lastRowFirstColumn="0" w:lastRowLastColumn="0"/>
            <w:tcW w:w="2045" w:type="dxa"/>
          </w:tcPr>
          <w:p w14:paraId="6BCD9C27" w14:textId="77777777" w:rsidR="001F6D13" w:rsidRPr="001F6D13" w:rsidRDefault="001F6D13" w:rsidP="00C2185F">
            <w:pPr>
              <w:suppressAutoHyphens/>
              <w:snapToGrid w:val="0"/>
              <w:spacing w:after="120" w:line="276" w:lineRule="auto"/>
              <w:rPr>
                <w:rFonts w:ascii="Arial" w:eastAsia="Times New Roman" w:hAnsi="Arial" w:cs="Arial"/>
                <w:color w:val="000000"/>
                <w:sz w:val="24"/>
                <w:szCs w:val="24"/>
                <w:u w:val="single"/>
                <w:lang w:eastAsia="ar-SA"/>
              </w:rPr>
            </w:pPr>
            <w:r w:rsidRPr="001F6D13">
              <w:rPr>
                <w:rFonts w:ascii="Arial" w:eastAsia="Times New Roman" w:hAnsi="Arial" w:cs="Arial"/>
                <w:color w:val="000000"/>
                <w:sz w:val="24"/>
                <w:szCs w:val="24"/>
                <w:u w:val="single"/>
                <w:lang w:eastAsia="ar-SA"/>
              </w:rPr>
              <w:t>Next review date</w:t>
            </w:r>
          </w:p>
        </w:tc>
        <w:tc>
          <w:tcPr>
            <w:cnfStyle w:val="000001000000" w:firstRow="0" w:lastRow="0" w:firstColumn="0" w:lastColumn="0" w:oddVBand="0" w:evenVBand="1" w:oddHBand="0" w:evenHBand="0" w:firstRowFirstColumn="0" w:firstRowLastColumn="0" w:lastRowFirstColumn="0" w:lastRowLastColumn="0"/>
            <w:tcW w:w="6030" w:type="dxa"/>
          </w:tcPr>
          <w:p w14:paraId="49EC6234" w14:textId="52D2B74C" w:rsidR="001F6D13" w:rsidRPr="001F6D13" w:rsidRDefault="007B2130" w:rsidP="00C2185F">
            <w:pPr>
              <w:suppressAutoHyphens/>
              <w:snapToGrid w:val="0"/>
              <w:spacing w:after="12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t>October</w:t>
            </w:r>
            <w:r w:rsidR="0059449D">
              <w:rPr>
                <w:rFonts w:ascii="Arial" w:eastAsia="Times New Roman" w:hAnsi="Arial" w:cs="Arial"/>
                <w:b/>
                <w:sz w:val="24"/>
                <w:szCs w:val="24"/>
                <w:lang w:eastAsia="ar-SA"/>
              </w:rPr>
              <w:t xml:space="preserve"> 2026</w:t>
            </w:r>
          </w:p>
        </w:tc>
      </w:tr>
    </w:tbl>
    <w:p w14:paraId="2EB9E031" w14:textId="77777777" w:rsidR="001F6D13" w:rsidRPr="001F6D13" w:rsidRDefault="001F6D13" w:rsidP="00C2185F">
      <w:pPr>
        <w:suppressAutoHyphens/>
        <w:spacing w:after="0" w:line="276" w:lineRule="auto"/>
        <w:rPr>
          <w:rFonts w:ascii="MetaNormal-Roman" w:eastAsia="Times New Roman" w:hAnsi="MetaNormal-Roman" w:cs="Times New Roman"/>
          <w:sz w:val="24"/>
          <w:szCs w:val="24"/>
          <w:lang w:eastAsia="ar-SA"/>
        </w:rPr>
      </w:pPr>
    </w:p>
    <w:p w14:paraId="2BDA96E3" w14:textId="77777777" w:rsidR="001F6D13" w:rsidRPr="001F6D13" w:rsidRDefault="001F6D13" w:rsidP="00C2185F">
      <w:pPr>
        <w:suppressAutoHyphens/>
        <w:spacing w:after="0" w:line="276" w:lineRule="auto"/>
        <w:rPr>
          <w:rFonts w:ascii="MetaNormal-Roman" w:eastAsia="Times New Roman" w:hAnsi="MetaNormal-Roman" w:cs="Times New Roman"/>
          <w:sz w:val="24"/>
          <w:szCs w:val="24"/>
          <w:lang w:eastAsia="ar-SA"/>
        </w:rPr>
      </w:pPr>
    </w:p>
    <w:p w14:paraId="7BDB4932" w14:textId="77777777" w:rsidR="001F6D13" w:rsidRDefault="001F6D13" w:rsidP="00C2185F">
      <w:pPr>
        <w:spacing w:line="276" w:lineRule="auto"/>
      </w:pPr>
    </w:p>
    <w:p w14:paraId="2693EEFD" w14:textId="77777777" w:rsidR="001F6D13" w:rsidRDefault="001F6D13" w:rsidP="00C2185F">
      <w:pPr>
        <w:spacing w:line="276" w:lineRule="auto"/>
      </w:pPr>
      <w:r>
        <w:br w:type="page"/>
      </w:r>
    </w:p>
    <w:sdt>
      <w:sdtPr>
        <w:rPr>
          <w:rFonts w:asciiTheme="minorHAnsi" w:eastAsiaTheme="minorHAnsi" w:hAnsiTheme="minorHAnsi" w:cstheme="minorBidi"/>
          <w:color w:val="auto"/>
          <w:sz w:val="22"/>
          <w:szCs w:val="22"/>
          <w:lang w:val="en-GB"/>
        </w:rPr>
        <w:id w:val="95064583"/>
        <w:docPartObj>
          <w:docPartGallery w:val="Table of Contents"/>
          <w:docPartUnique/>
        </w:docPartObj>
      </w:sdtPr>
      <w:sdtEndPr>
        <w:rPr>
          <w:b/>
          <w:bCs/>
          <w:noProof/>
        </w:rPr>
      </w:sdtEndPr>
      <w:sdtContent>
        <w:p w14:paraId="14442213" w14:textId="77777777" w:rsidR="00D02847" w:rsidRDefault="00D02847" w:rsidP="00C2185F">
          <w:pPr>
            <w:pStyle w:val="TOCHeading"/>
            <w:spacing w:line="276" w:lineRule="auto"/>
          </w:pPr>
          <w:r>
            <w:t>Contents</w:t>
          </w:r>
        </w:p>
        <w:p w14:paraId="3DEC0455" w14:textId="588F8CD1" w:rsidR="003268C1" w:rsidRDefault="00E02385">
          <w:pPr>
            <w:pStyle w:val="TOC1"/>
            <w:tabs>
              <w:tab w:val="right" w:leader="dot" w:pos="9016"/>
            </w:tabs>
            <w:rPr>
              <w:rFonts w:eastAsiaTheme="minorEastAsia"/>
              <w:noProof/>
              <w:lang w:eastAsia="en-GB"/>
            </w:rPr>
          </w:pPr>
          <w:r>
            <w:fldChar w:fldCharType="begin"/>
          </w:r>
          <w:r w:rsidR="00D02847">
            <w:instrText xml:space="preserve"> TOC \o "1-3" \h \z \u </w:instrText>
          </w:r>
          <w:r>
            <w:fldChar w:fldCharType="separate"/>
          </w:r>
          <w:hyperlink w:anchor="_Toc27746104" w:history="1">
            <w:r w:rsidR="003268C1" w:rsidRPr="001B2F38">
              <w:rPr>
                <w:rStyle w:val="Hyperlink"/>
                <w:noProof/>
              </w:rPr>
              <w:t>Introduction</w:t>
            </w:r>
            <w:r w:rsidR="003268C1">
              <w:rPr>
                <w:noProof/>
                <w:webHidden/>
              </w:rPr>
              <w:tab/>
            </w:r>
            <w:r w:rsidR="003268C1">
              <w:rPr>
                <w:noProof/>
                <w:webHidden/>
              </w:rPr>
              <w:fldChar w:fldCharType="begin"/>
            </w:r>
            <w:r w:rsidR="003268C1">
              <w:rPr>
                <w:noProof/>
                <w:webHidden/>
              </w:rPr>
              <w:instrText xml:space="preserve"> PAGEREF _Toc27746104 \h </w:instrText>
            </w:r>
            <w:r w:rsidR="003268C1">
              <w:rPr>
                <w:noProof/>
                <w:webHidden/>
              </w:rPr>
            </w:r>
            <w:r w:rsidR="003268C1">
              <w:rPr>
                <w:noProof/>
                <w:webHidden/>
              </w:rPr>
              <w:fldChar w:fldCharType="separate"/>
            </w:r>
            <w:r w:rsidR="0094064E">
              <w:rPr>
                <w:noProof/>
                <w:webHidden/>
              </w:rPr>
              <w:t>5</w:t>
            </w:r>
            <w:r w:rsidR="003268C1">
              <w:rPr>
                <w:noProof/>
                <w:webHidden/>
              </w:rPr>
              <w:fldChar w:fldCharType="end"/>
            </w:r>
          </w:hyperlink>
        </w:p>
        <w:p w14:paraId="226F0B2B" w14:textId="0174B2A7" w:rsidR="003268C1" w:rsidRDefault="003C6B02">
          <w:pPr>
            <w:pStyle w:val="TOC1"/>
            <w:tabs>
              <w:tab w:val="right" w:leader="dot" w:pos="9016"/>
            </w:tabs>
            <w:rPr>
              <w:rFonts w:eastAsiaTheme="minorEastAsia"/>
              <w:noProof/>
              <w:lang w:eastAsia="en-GB"/>
            </w:rPr>
          </w:pPr>
          <w:hyperlink w:anchor="_Toc27746105" w:history="1">
            <w:r w:rsidR="003268C1" w:rsidRPr="001B2F38">
              <w:rPr>
                <w:rStyle w:val="Hyperlink"/>
                <w:noProof/>
              </w:rPr>
              <w:t>Levels of Training</w:t>
            </w:r>
            <w:r w:rsidR="003268C1">
              <w:rPr>
                <w:noProof/>
                <w:webHidden/>
              </w:rPr>
              <w:tab/>
            </w:r>
            <w:r w:rsidR="003268C1">
              <w:rPr>
                <w:noProof/>
                <w:webHidden/>
              </w:rPr>
              <w:fldChar w:fldCharType="begin"/>
            </w:r>
            <w:r w:rsidR="003268C1">
              <w:rPr>
                <w:noProof/>
                <w:webHidden/>
              </w:rPr>
              <w:instrText xml:space="preserve"> PAGEREF _Toc27746105 \h </w:instrText>
            </w:r>
            <w:r w:rsidR="003268C1">
              <w:rPr>
                <w:noProof/>
                <w:webHidden/>
              </w:rPr>
            </w:r>
            <w:r w:rsidR="003268C1">
              <w:rPr>
                <w:noProof/>
                <w:webHidden/>
              </w:rPr>
              <w:fldChar w:fldCharType="separate"/>
            </w:r>
            <w:r w:rsidR="0094064E">
              <w:rPr>
                <w:noProof/>
                <w:webHidden/>
              </w:rPr>
              <w:t>5</w:t>
            </w:r>
            <w:r w:rsidR="003268C1">
              <w:rPr>
                <w:noProof/>
                <w:webHidden/>
              </w:rPr>
              <w:fldChar w:fldCharType="end"/>
            </w:r>
          </w:hyperlink>
        </w:p>
        <w:p w14:paraId="190C45BE" w14:textId="2913EC25" w:rsidR="003268C1" w:rsidRDefault="003C6B02">
          <w:pPr>
            <w:pStyle w:val="TOC1"/>
            <w:tabs>
              <w:tab w:val="right" w:leader="dot" w:pos="9016"/>
            </w:tabs>
            <w:rPr>
              <w:rFonts w:eastAsiaTheme="minorEastAsia"/>
              <w:noProof/>
              <w:lang w:eastAsia="en-GB"/>
            </w:rPr>
          </w:pPr>
          <w:hyperlink w:anchor="_Toc27746106" w:history="1">
            <w:r w:rsidR="003268C1" w:rsidRPr="001B2F38">
              <w:rPr>
                <w:rStyle w:val="Hyperlink"/>
                <w:noProof/>
              </w:rPr>
              <w:t>Children who do not have a diagnosed disability</w:t>
            </w:r>
            <w:r w:rsidR="003268C1">
              <w:rPr>
                <w:noProof/>
                <w:webHidden/>
              </w:rPr>
              <w:tab/>
            </w:r>
            <w:r w:rsidR="003268C1">
              <w:rPr>
                <w:noProof/>
                <w:webHidden/>
              </w:rPr>
              <w:fldChar w:fldCharType="begin"/>
            </w:r>
            <w:r w:rsidR="003268C1">
              <w:rPr>
                <w:noProof/>
                <w:webHidden/>
              </w:rPr>
              <w:instrText xml:space="preserve"> PAGEREF _Toc27746106 \h </w:instrText>
            </w:r>
            <w:r w:rsidR="003268C1">
              <w:rPr>
                <w:noProof/>
                <w:webHidden/>
              </w:rPr>
            </w:r>
            <w:r w:rsidR="003268C1">
              <w:rPr>
                <w:noProof/>
                <w:webHidden/>
              </w:rPr>
              <w:fldChar w:fldCharType="separate"/>
            </w:r>
            <w:r w:rsidR="0094064E">
              <w:rPr>
                <w:noProof/>
                <w:webHidden/>
              </w:rPr>
              <w:t>7</w:t>
            </w:r>
            <w:r w:rsidR="003268C1">
              <w:rPr>
                <w:noProof/>
                <w:webHidden/>
              </w:rPr>
              <w:fldChar w:fldCharType="end"/>
            </w:r>
          </w:hyperlink>
        </w:p>
        <w:p w14:paraId="06DC4AB1" w14:textId="342929E6" w:rsidR="003268C1" w:rsidRDefault="003C6B02">
          <w:pPr>
            <w:pStyle w:val="TOC1"/>
            <w:tabs>
              <w:tab w:val="right" w:leader="dot" w:pos="9016"/>
            </w:tabs>
            <w:rPr>
              <w:rFonts w:eastAsiaTheme="minorEastAsia"/>
              <w:noProof/>
              <w:lang w:eastAsia="en-GB"/>
            </w:rPr>
          </w:pPr>
          <w:hyperlink w:anchor="_Toc27746107" w:history="1">
            <w:r w:rsidR="003268C1" w:rsidRPr="001B2F38">
              <w:rPr>
                <w:rStyle w:val="Hyperlink"/>
                <w:noProof/>
              </w:rPr>
              <w:t>Respite/Alternative Care (friends, family, babysitters etc.)</w:t>
            </w:r>
            <w:r w:rsidR="003268C1">
              <w:rPr>
                <w:noProof/>
                <w:webHidden/>
              </w:rPr>
              <w:tab/>
            </w:r>
            <w:r w:rsidR="003268C1">
              <w:rPr>
                <w:noProof/>
                <w:webHidden/>
              </w:rPr>
              <w:fldChar w:fldCharType="begin"/>
            </w:r>
            <w:r w:rsidR="003268C1">
              <w:rPr>
                <w:noProof/>
                <w:webHidden/>
              </w:rPr>
              <w:instrText xml:space="preserve"> PAGEREF _Toc27746107 \h </w:instrText>
            </w:r>
            <w:r w:rsidR="003268C1">
              <w:rPr>
                <w:noProof/>
                <w:webHidden/>
              </w:rPr>
            </w:r>
            <w:r w:rsidR="003268C1">
              <w:rPr>
                <w:noProof/>
                <w:webHidden/>
              </w:rPr>
              <w:fldChar w:fldCharType="separate"/>
            </w:r>
            <w:r w:rsidR="0094064E">
              <w:rPr>
                <w:noProof/>
                <w:webHidden/>
              </w:rPr>
              <w:t>7</w:t>
            </w:r>
            <w:r w:rsidR="003268C1">
              <w:rPr>
                <w:noProof/>
                <w:webHidden/>
              </w:rPr>
              <w:fldChar w:fldCharType="end"/>
            </w:r>
          </w:hyperlink>
        </w:p>
        <w:p w14:paraId="4C2A1269" w14:textId="70E586FB" w:rsidR="003268C1" w:rsidRDefault="003C6B02">
          <w:pPr>
            <w:pStyle w:val="TOC1"/>
            <w:tabs>
              <w:tab w:val="right" w:leader="dot" w:pos="9016"/>
            </w:tabs>
            <w:rPr>
              <w:rFonts w:eastAsiaTheme="minorEastAsia"/>
              <w:noProof/>
              <w:lang w:eastAsia="en-GB"/>
            </w:rPr>
          </w:pPr>
          <w:hyperlink w:anchor="_Toc27746108" w:history="1">
            <w:r w:rsidR="003268C1" w:rsidRPr="001B2F38">
              <w:rPr>
                <w:rStyle w:val="Hyperlink"/>
                <w:noProof/>
              </w:rPr>
              <w:t>The Administration of Medication</w:t>
            </w:r>
            <w:r w:rsidR="003268C1">
              <w:rPr>
                <w:noProof/>
                <w:webHidden/>
              </w:rPr>
              <w:tab/>
            </w:r>
            <w:r w:rsidR="003268C1">
              <w:rPr>
                <w:noProof/>
                <w:webHidden/>
              </w:rPr>
              <w:fldChar w:fldCharType="begin"/>
            </w:r>
            <w:r w:rsidR="003268C1">
              <w:rPr>
                <w:noProof/>
                <w:webHidden/>
              </w:rPr>
              <w:instrText xml:space="preserve"> PAGEREF _Toc27746108 \h </w:instrText>
            </w:r>
            <w:r w:rsidR="003268C1">
              <w:rPr>
                <w:noProof/>
                <w:webHidden/>
              </w:rPr>
            </w:r>
            <w:r w:rsidR="003268C1">
              <w:rPr>
                <w:noProof/>
                <w:webHidden/>
              </w:rPr>
              <w:fldChar w:fldCharType="separate"/>
            </w:r>
            <w:r w:rsidR="0094064E">
              <w:rPr>
                <w:noProof/>
                <w:webHidden/>
              </w:rPr>
              <w:t>7</w:t>
            </w:r>
            <w:r w:rsidR="003268C1">
              <w:rPr>
                <w:noProof/>
                <w:webHidden/>
              </w:rPr>
              <w:fldChar w:fldCharType="end"/>
            </w:r>
          </w:hyperlink>
        </w:p>
        <w:p w14:paraId="05112322" w14:textId="0F44C57F" w:rsidR="003268C1" w:rsidRDefault="003C6B02">
          <w:pPr>
            <w:pStyle w:val="TOC2"/>
            <w:tabs>
              <w:tab w:val="right" w:leader="dot" w:pos="9016"/>
            </w:tabs>
            <w:rPr>
              <w:rFonts w:eastAsiaTheme="minorEastAsia"/>
              <w:noProof/>
              <w:lang w:eastAsia="en-GB"/>
            </w:rPr>
          </w:pPr>
          <w:hyperlink w:anchor="_Toc27746109" w:history="1">
            <w:r w:rsidR="003268C1" w:rsidRPr="001B2F38">
              <w:rPr>
                <w:rStyle w:val="Hyperlink"/>
                <w:noProof/>
              </w:rPr>
              <w:t>Consent and Refusal</w:t>
            </w:r>
            <w:r w:rsidR="003268C1">
              <w:rPr>
                <w:noProof/>
                <w:webHidden/>
              </w:rPr>
              <w:tab/>
            </w:r>
            <w:r w:rsidR="003268C1">
              <w:rPr>
                <w:noProof/>
                <w:webHidden/>
              </w:rPr>
              <w:fldChar w:fldCharType="begin"/>
            </w:r>
            <w:r w:rsidR="003268C1">
              <w:rPr>
                <w:noProof/>
                <w:webHidden/>
              </w:rPr>
              <w:instrText xml:space="preserve"> PAGEREF _Toc27746109 \h </w:instrText>
            </w:r>
            <w:r w:rsidR="003268C1">
              <w:rPr>
                <w:noProof/>
                <w:webHidden/>
              </w:rPr>
            </w:r>
            <w:r w:rsidR="003268C1">
              <w:rPr>
                <w:noProof/>
                <w:webHidden/>
              </w:rPr>
              <w:fldChar w:fldCharType="separate"/>
            </w:r>
            <w:r w:rsidR="0094064E">
              <w:rPr>
                <w:noProof/>
                <w:webHidden/>
              </w:rPr>
              <w:t>7</w:t>
            </w:r>
            <w:r w:rsidR="003268C1">
              <w:rPr>
                <w:noProof/>
                <w:webHidden/>
              </w:rPr>
              <w:fldChar w:fldCharType="end"/>
            </w:r>
          </w:hyperlink>
        </w:p>
        <w:p w14:paraId="7D7D92C9" w14:textId="6758E62A" w:rsidR="003268C1" w:rsidRDefault="003C6B02">
          <w:pPr>
            <w:pStyle w:val="TOC2"/>
            <w:tabs>
              <w:tab w:val="right" w:leader="dot" w:pos="9016"/>
            </w:tabs>
            <w:rPr>
              <w:rFonts w:eastAsiaTheme="minorEastAsia"/>
              <w:noProof/>
              <w:lang w:eastAsia="en-GB"/>
            </w:rPr>
          </w:pPr>
          <w:hyperlink w:anchor="_Toc27746110" w:history="1">
            <w:r w:rsidR="003268C1" w:rsidRPr="001B2F38">
              <w:rPr>
                <w:rStyle w:val="Hyperlink"/>
                <w:noProof/>
              </w:rPr>
              <w:t>Storage</w:t>
            </w:r>
            <w:r w:rsidR="003268C1">
              <w:rPr>
                <w:noProof/>
                <w:webHidden/>
              </w:rPr>
              <w:tab/>
            </w:r>
            <w:r w:rsidR="003268C1">
              <w:rPr>
                <w:noProof/>
                <w:webHidden/>
              </w:rPr>
              <w:fldChar w:fldCharType="begin"/>
            </w:r>
            <w:r w:rsidR="003268C1">
              <w:rPr>
                <w:noProof/>
                <w:webHidden/>
              </w:rPr>
              <w:instrText xml:space="preserve"> PAGEREF _Toc27746110 \h </w:instrText>
            </w:r>
            <w:r w:rsidR="003268C1">
              <w:rPr>
                <w:noProof/>
                <w:webHidden/>
              </w:rPr>
            </w:r>
            <w:r w:rsidR="003268C1">
              <w:rPr>
                <w:noProof/>
                <w:webHidden/>
              </w:rPr>
              <w:fldChar w:fldCharType="separate"/>
            </w:r>
            <w:r w:rsidR="0094064E">
              <w:rPr>
                <w:noProof/>
                <w:webHidden/>
              </w:rPr>
              <w:t>8</w:t>
            </w:r>
            <w:r w:rsidR="003268C1">
              <w:rPr>
                <w:noProof/>
                <w:webHidden/>
              </w:rPr>
              <w:fldChar w:fldCharType="end"/>
            </w:r>
          </w:hyperlink>
        </w:p>
        <w:p w14:paraId="55751524" w14:textId="2BEF174B" w:rsidR="003268C1" w:rsidRDefault="003C6B02">
          <w:pPr>
            <w:pStyle w:val="TOC2"/>
            <w:tabs>
              <w:tab w:val="right" w:leader="dot" w:pos="9016"/>
            </w:tabs>
            <w:rPr>
              <w:rFonts w:eastAsiaTheme="minorEastAsia"/>
              <w:noProof/>
              <w:lang w:eastAsia="en-GB"/>
            </w:rPr>
          </w:pPr>
          <w:hyperlink w:anchor="_Toc27746111" w:history="1">
            <w:r w:rsidR="003268C1" w:rsidRPr="001B2F38">
              <w:rPr>
                <w:rStyle w:val="Hyperlink"/>
                <w:noProof/>
              </w:rPr>
              <w:t>Disposal of medicines</w:t>
            </w:r>
            <w:r w:rsidR="003268C1">
              <w:rPr>
                <w:noProof/>
                <w:webHidden/>
              </w:rPr>
              <w:tab/>
            </w:r>
            <w:r w:rsidR="003268C1">
              <w:rPr>
                <w:noProof/>
                <w:webHidden/>
              </w:rPr>
              <w:fldChar w:fldCharType="begin"/>
            </w:r>
            <w:r w:rsidR="003268C1">
              <w:rPr>
                <w:noProof/>
                <w:webHidden/>
              </w:rPr>
              <w:instrText xml:space="preserve"> PAGEREF _Toc27746111 \h </w:instrText>
            </w:r>
            <w:r w:rsidR="003268C1">
              <w:rPr>
                <w:noProof/>
                <w:webHidden/>
              </w:rPr>
            </w:r>
            <w:r w:rsidR="003268C1">
              <w:rPr>
                <w:noProof/>
                <w:webHidden/>
              </w:rPr>
              <w:fldChar w:fldCharType="separate"/>
            </w:r>
            <w:r w:rsidR="0094064E">
              <w:rPr>
                <w:noProof/>
                <w:webHidden/>
              </w:rPr>
              <w:t>9</w:t>
            </w:r>
            <w:r w:rsidR="003268C1">
              <w:rPr>
                <w:noProof/>
                <w:webHidden/>
              </w:rPr>
              <w:fldChar w:fldCharType="end"/>
            </w:r>
          </w:hyperlink>
        </w:p>
        <w:p w14:paraId="07B8E41E" w14:textId="3213E5FC" w:rsidR="003268C1" w:rsidRDefault="003C6B02">
          <w:pPr>
            <w:pStyle w:val="TOC2"/>
            <w:tabs>
              <w:tab w:val="right" w:leader="dot" w:pos="9016"/>
            </w:tabs>
            <w:rPr>
              <w:rFonts w:eastAsiaTheme="minorEastAsia"/>
              <w:noProof/>
              <w:lang w:eastAsia="en-GB"/>
            </w:rPr>
          </w:pPr>
          <w:hyperlink w:anchor="_Toc27746112" w:history="1">
            <w:r w:rsidR="003268C1" w:rsidRPr="001B2F38">
              <w:rPr>
                <w:rStyle w:val="Hyperlink"/>
                <w:noProof/>
              </w:rPr>
              <w:t>Controlled Drugs</w:t>
            </w:r>
            <w:r w:rsidR="003268C1">
              <w:rPr>
                <w:noProof/>
                <w:webHidden/>
              </w:rPr>
              <w:tab/>
            </w:r>
            <w:r w:rsidR="003268C1">
              <w:rPr>
                <w:noProof/>
                <w:webHidden/>
              </w:rPr>
              <w:fldChar w:fldCharType="begin"/>
            </w:r>
            <w:r w:rsidR="003268C1">
              <w:rPr>
                <w:noProof/>
                <w:webHidden/>
              </w:rPr>
              <w:instrText xml:space="preserve"> PAGEREF _Toc27746112 \h </w:instrText>
            </w:r>
            <w:r w:rsidR="003268C1">
              <w:rPr>
                <w:noProof/>
                <w:webHidden/>
              </w:rPr>
            </w:r>
            <w:r w:rsidR="003268C1">
              <w:rPr>
                <w:noProof/>
                <w:webHidden/>
              </w:rPr>
              <w:fldChar w:fldCharType="separate"/>
            </w:r>
            <w:r w:rsidR="0094064E">
              <w:rPr>
                <w:noProof/>
                <w:webHidden/>
              </w:rPr>
              <w:t>9</w:t>
            </w:r>
            <w:r w:rsidR="003268C1">
              <w:rPr>
                <w:noProof/>
                <w:webHidden/>
              </w:rPr>
              <w:fldChar w:fldCharType="end"/>
            </w:r>
          </w:hyperlink>
        </w:p>
        <w:p w14:paraId="5B1404CD" w14:textId="5A23B8AA" w:rsidR="003268C1" w:rsidRDefault="003C6B02">
          <w:pPr>
            <w:pStyle w:val="TOC1"/>
            <w:tabs>
              <w:tab w:val="right" w:leader="dot" w:pos="9016"/>
            </w:tabs>
            <w:rPr>
              <w:rFonts w:eastAsiaTheme="minorEastAsia"/>
              <w:noProof/>
              <w:lang w:eastAsia="en-GB"/>
            </w:rPr>
          </w:pPr>
          <w:hyperlink w:anchor="_Toc27746113" w:history="1">
            <w:r w:rsidR="003268C1" w:rsidRPr="001B2F38">
              <w:rPr>
                <w:rStyle w:val="Hyperlink"/>
                <w:noProof/>
              </w:rPr>
              <w:t>Record Keeping</w:t>
            </w:r>
            <w:r w:rsidR="003268C1">
              <w:rPr>
                <w:noProof/>
                <w:webHidden/>
              </w:rPr>
              <w:tab/>
            </w:r>
            <w:r w:rsidR="003268C1">
              <w:rPr>
                <w:noProof/>
                <w:webHidden/>
              </w:rPr>
              <w:fldChar w:fldCharType="begin"/>
            </w:r>
            <w:r w:rsidR="003268C1">
              <w:rPr>
                <w:noProof/>
                <w:webHidden/>
              </w:rPr>
              <w:instrText xml:space="preserve"> PAGEREF _Toc27746113 \h </w:instrText>
            </w:r>
            <w:r w:rsidR="003268C1">
              <w:rPr>
                <w:noProof/>
                <w:webHidden/>
              </w:rPr>
            </w:r>
            <w:r w:rsidR="003268C1">
              <w:rPr>
                <w:noProof/>
                <w:webHidden/>
              </w:rPr>
              <w:fldChar w:fldCharType="separate"/>
            </w:r>
            <w:r w:rsidR="0094064E">
              <w:rPr>
                <w:noProof/>
                <w:webHidden/>
              </w:rPr>
              <w:t>9</w:t>
            </w:r>
            <w:r w:rsidR="003268C1">
              <w:rPr>
                <w:noProof/>
                <w:webHidden/>
              </w:rPr>
              <w:fldChar w:fldCharType="end"/>
            </w:r>
          </w:hyperlink>
        </w:p>
        <w:p w14:paraId="2A090544" w14:textId="17CC2129" w:rsidR="003268C1" w:rsidRDefault="003C6B02">
          <w:pPr>
            <w:pStyle w:val="TOC1"/>
            <w:tabs>
              <w:tab w:val="right" w:leader="dot" w:pos="9016"/>
            </w:tabs>
            <w:rPr>
              <w:rFonts w:eastAsiaTheme="minorEastAsia"/>
              <w:noProof/>
              <w:lang w:eastAsia="en-GB"/>
            </w:rPr>
          </w:pPr>
          <w:hyperlink w:anchor="_Toc27746114" w:history="1">
            <w:r w:rsidR="003268C1" w:rsidRPr="001B2F38">
              <w:rPr>
                <w:rStyle w:val="Hyperlink"/>
                <w:noProof/>
              </w:rPr>
              <w:t>Incidents</w:t>
            </w:r>
            <w:r w:rsidR="003268C1">
              <w:rPr>
                <w:noProof/>
                <w:webHidden/>
              </w:rPr>
              <w:tab/>
            </w:r>
            <w:r w:rsidR="003268C1">
              <w:rPr>
                <w:noProof/>
                <w:webHidden/>
              </w:rPr>
              <w:fldChar w:fldCharType="begin"/>
            </w:r>
            <w:r w:rsidR="003268C1">
              <w:rPr>
                <w:noProof/>
                <w:webHidden/>
              </w:rPr>
              <w:instrText xml:space="preserve"> PAGEREF _Toc27746114 \h </w:instrText>
            </w:r>
            <w:r w:rsidR="003268C1">
              <w:rPr>
                <w:noProof/>
                <w:webHidden/>
              </w:rPr>
            </w:r>
            <w:r w:rsidR="003268C1">
              <w:rPr>
                <w:noProof/>
                <w:webHidden/>
              </w:rPr>
              <w:fldChar w:fldCharType="separate"/>
            </w:r>
            <w:r w:rsidR="0094064E">
              <w:rPr>
                <w:noProof/>
                <w:webHidden/>
              </w:rPr>
              <w:t>10</w:t>
            </w:r>
            <w:r w:rsidR="003268C1">
              <w:rPr>
                <w:noProof/>
                <w:webHidden/>
              </w:rPr>
              <w:fldChar w:fldCharType="end"/>
            </w:r>
          </w:hyperlink>
        </w:p>
        <w:p w14:paraId="371BBE8C" w14:textId="3E9B1B36" w:rsidR="003268C1" w:rsidRDefault="003C6B02">
          <w:pPr>
            <w:pStyle w:val="TOC1"/>
            <w:tabs>
              <w:tab w:val="right" w:leader="dot" w:pos="9016"/>
            </w:tabs>
            <w:rPr>
              <w:rFonts w:eastAsiaTheme="minorEastAsia"/>
              <w:noProof/>
              <w:lang w:eastAsia="en-GB"/>
            </w:rPr>
          </w:pPr>
          <w:hyperlink w:anchor="_Toc27746115" w:history="1">
            <w:r w:rsidR="003268C1" w:rsidRPr="001B2F38">
              <w:rPr>
                <w:rStyle w:val="Hyperlink"/>
                <w:noProof/>
              </w:rPr>
              <w:t>First Aid</w:t>
            </w:r>
            <w:r w:rsidR="003268C1">
              <w:rPr>
                <w:noProof/>
                <w:webHidden/>
              </w:rPr>
              <w:tab/>
            </w:r>
            <w:r w:rsidR="003268C1">
              <w:rPr>
                <w:noProof/>
                <w:webHidden/>
              </w:rPr>
              <w:fldChar w:fldCharType="begin"/>
            </w:r>
            <w:r w:rsidR="003268C1">
              <w:rPr>
                <w:noProof/>
                <w:webHidden/>
              </w:rPr>
              <w:instrText xml:space="preserve"> PAGEREF _Toc27746115 \h </w:instrText>
            </w:r>
            <w:r w:rsidR="003268C1">
              <w:rPr>
                <w:noProof/>
                <w:webHidden/>
              </w:rPr>
            </w:r>
            <w:r w:rsidR="003268C1">
              <w:rPr>
                <w:noProof/>
                <w:webHidden/>
              </w:rPr>
              <w:fldChar w:fldCharType="separate"/>
            </w:r>
            <w:r w:rsidR="0094064E">
              <w:rPr>
                <w:noProof/>
                <w:webHidden/>
              </w:rPr>
              <w:t>10</w:t>
            </w:r>
            <w:r w:rsidR="003268C1">
              <w:rPr>
                <w:noProof/>
                <w:webHidden/>
              </w:rPr>
              <w:fldChar w:fldCharType="end"/>
            </w:r>
          </w:hyperlink>
        </w:p>
        <w:p w14:paraId="3E69C738" w14:textId="5D177B99" w:rsidR="003268C1" w:rsidRDefault="003C6B02">
          <w:pPr>
            <w:pStyle w:val="TOC1"/>
            <w:tabs>
              <w:tab w:val="right" w:leader="dot" w:pos="9016"/>
            </w:tabs>
            <w:rPr>
              <w:rFonts w:eastAsiaTheme="minorEastAsia"/>
              <w:noProof/>
              <w:lang w:eastAsia="en-GB"/>
            </w:rPr>
          </w:pPr>
          <w:hyperlink w:anchor="_Toc27746116" w:history="1">
            <w:r w:rsidR="003268C1" w:rsidRPr="001B2F38">
              <w:rPr>
                <w:rStyle w:val="Hyperlink"/>
                <w:noProof/>
              </w:rPr>
              <w:t>Home Remedies</w:t>
            </w:r>
            <w:r w:rsidR="003268C1">
              <w:rPr>
                <w:noProof/>
                <w:webHidden/>
              </w:rPr>
              <w:tab/>
            </w:r>
            <w:r w:rsidR="003268C1">
              <w:rPr>
                <w:noProof/>
                <w:webHidden/>
              </w:rPr>
              <w:fldChar w:fldCharType="begin"/>
            </w:r>
            <w:r w:rsidR="003268C1">
              <w:rPr>
                <w:noProof/>
                <w:webHidden/>
              </w:rPr>
              <w:instrText xml:space="preserve"> PAGEREF _Toc27746116 \h </w:instrText>
            </w:r>
            <w:r w:rsidR="003268C1">
              <w:rPr>
                <w:noProof/>
                <w:webHidden/>
              </w:rPr>
            </w:r>
            <w:r w:rsidR="003268C1">
              <w:rPr>
                <w:noProof/>
                <w:webHidden/>
              </w:rPr>
              <w:fldChar w:fldCharType="separate"/>
            </w:r>
            <w:r w:rsidR="0094064E">
              <w:rPr>
                <w:noProof/>
                <w:webHidden/>
              </w:rPr>
              <w:t>11</w:t>
            </w:r>
            <w:r w:rsidR="003268C1">
              <w:rPr>
                <w:noProof/>
                <w:webHidden/>
              </w:rPr>
              <w:fldChar w:fldCharType="end"/>
            </w:r>
          </w:hyperlink>
        </w:p>
        <w:p w14:paraId="7B0C7852" w14:textId="79DEF3A7" w:rsidR="003268C1" w:rsidRDefault="003C6B02">
          <w:pPr>
            <w:pStyle w:val="TOC1"/>
            <w:tabs>
              <w:tab w:val="right" w:leader="dot" w:pos="9016"/>
            </w:tabs>
            <w:rPr>
              <w:rFonts w:eastAsiaTheme="minorEastAsia"/>
              <w:noProof/>
              <w:lang w:eastAsia="en-GB"/>
            </w:rPr>
          </w:pPr>
          <w:hyperlink w:anchor="_Toc27746117" w:history="1">
            <w:r w:rsidR="003268C1" w:rsidRPr="001B2F38">
              <w:rPr>
                <w:rStyle w:val="Hyperlink"/>
                <w:noProof/>
              </w:rPr>
              <w:t>Self-Administration of medication</w:t>
            </w:r>
            <w:r w:rsidR="003268C1">
              <w:rPr>
                <w:noProof/>
                <w:webHidden/>
              </w:rPr>
              <w:tab/>
            </w:r>
            <w:r w:rsidR="003268C1">
              <w:rPr>
                <w:noProof/>
                <w:webHidden/>
              </w:rPr>
              <w:fldChar w:fldCharType="begin"/>
            </w:r>
            <w:r w:rsidR="003268C1">
              <w:rPr>
                <w:noProof/>
                <w:webHidden/>
              </w:rPr>
              <w:instrText xml:space="preserve"> PAGEREF _Toc27746117 \h </w:instrText>
            </w:r>
            <w:r w:rsidR="003268C1">
              <w:rPr>
                <w:noProof/>
                <w:webHidden/>
              </w:rPr>
            </w:r>
            <w:r w:rsidR="003268C1">
              <w:rPr>
                <w:noProof/>
                <w:webHidden/>
              </w:rPr>
              <w:fldChar w:fldCharType="separate"/>
            </w:r>
            <w:r w:rsidR="0094064E">
              <w:rPr>
                <w:noProof/>
                <w:webHidden/>
              </w:rPr>
              <w:t>11</w:t>
            </w:r>
            <w:r w:rsidR="003268C1">
              <w:rPr>
                <w:noProof/>
                <w:webHidden/>
              </w:rPr>
              <w:fldChar w:fldCharType="end"/>
            </w:r>
          </w:hyperlink>
        </w:p>
        <w:p w14:paraId="2870DED9" w14:textId="31482D5A" w:rsidR="003268C1" w:rsidRDefault="003C6B02">
          <w:pPr>
            <w:pStyle w:val="TOC1"/>
            <w:tabs>
              <w:tab w:val="right" w:leader="dot" w:pos="9016"/>
            </w:tabs>
            <w:rPr>
              <w:rFonts w:eastAsiaTheme="minorEastAsia"/>
              <w:noProof/>
              <w:lang w:eastAsia="en-GB"/>
            </w:rPr>
          </w:pPr>
          <w:hyperlink w:anchor="_Toc27746118" w:history="1">
            <w:r w:rsidR="003268C1" w:rsidRPr="001B2F38">
              <w:rPr>
                <w:rStyle w:val="Hyperlink"/>
                <w:noProof/>
              </w:rPr>
              <w:t>The Role of the Assessing Social Worker</w:t>
            </w:r>
            <w:r w:rsidR="003268C1">
              <w:rPr>
                <w:noProof/>
                <w:webHidden/>
              </w:rPr>
              <w:tab/>
            </w:r>
            <w:r w:rsidR="003268C1">
              <w:rPr>
                <w:noProof/>
                <w:webHidden/>
              </w:rPr>
              <w:fldChar w:fldCharType="begin"/>
            </w:r>
            <w:r w:rsidR="003268C1">
              <w:rPr>
                <w:noProof/>
                <w:webHidden/>
              </w:rPr>
              <w:instrText xml:space="preserve"> PAGEREF _Toc27746118 \h </w:instrText>
            </w:r>
            <w:r w:rsidR="003268C1">
              <w:rPr>
                <w:noProof/>
                <w:webHidden/>
              </w:rPr>
            </w:r>
            <w:r w:rsidR="003268C1">
              <w:rPr>
                <w:noProof/>
                <w:webHidden/>
              </w:rPr>
              <w:fldChar w:fldCharType="separate"/>
            </w:r>
            <w:r w:rsidR="0094064E">
              <w:rPr>
                <w:noProof/>
                <w:webHidden/>
              </w:rPr>
              <w:t>12</w:t>
            </w:r>
            <w:r w:rsidR="003268C1">
              <w:rPr>
                <w:noProof/>
                <w:webHidden/>
              </w:rPr>
              <w:fldChar w:fldCharType="end"/>
            </w:r>
          </w:hyperlink>
        </w:p>
        <w:p w14:paraId="0D21E475" w14:textId="685583B8" w:rsidR="003268C1" w:rsidRDefault="003C6B02">
          <w:pPr>
            <w:pStyle w:val="TOC1"/>
            <w:tabs>
              <w:tab w:val="right" w:leader="dot" w:pos="9016"/>
            </w:tabs>
            <w:rPr>
              <w:rFonts w:eastAsiaTheme="minorEastAsia"/>
              <w:noProof/>
              <w:lang w:eastAsia="en-GB"/>
            </w:rPr>
          </w:pPr>
          <w:hyperlink w:anchor="_Toc27746119" w:history="1">
            <w:r w:rsidR="003268C1" w:rsidRPr="001B2F38">
              <w:rPr>
                <w:rStyle w:val="Hyperlink"/>
                <w:noProof/>
              </w:rPr>
              <w:t>The Role of the SSW</w:t>
            </w:r>
            <w:r w:rsidR="003268C1">
              <w:rPr>
                <w:noProof/>
                <w:webHidden/>
              </w:rPr>
              <w:tab/>
            </w:r>
            <w:r w:rsidR="003268C1">
              <w:rPr>
                <w:noProof/>
                <w:webHidden/>
              </w:rPr>
              <w:fldChar w:fldCharType="begin"/>
            </w:r>
            <w:r w:rsidR="003268C1">
              <w:rPr>
                <w:noProof/>
                <w:webHidden/>
              </w:rPr>
              <w:instrText xml:space="preserve"> PAGEREF _Toc27746119 \h </w:instrText>
            </w:r>
            <w:r w:rsidR="003268C1">
              <w:rPr>
                <w:noProof/>
                <w:webHidden/>
              </w:rPr>
            </w:r>
            <w:r w:rsidR="003268C1">
              <w:rPr>
                <w:noProof/>
                <w:webHidden/>
              </w:rPr>
              <w:fldChar w:fldCharType="separate"/>
            </w:r>
            <w:r w:rsidR="0094064E">
              <w:rPr>
                <w:noProof/>
                <w:webHidden/>
              </w:rPr>
              <w:t>12</w:t>
            </w:r>
            <w:r w:rsidR="003268C1">
              <w:rPr>
                <w:noProof/>
                <w:webHidden/>
              </w:rPr>
              <w:fldChar w:fldCharType="end"/>
            </w:r>
          </w:hyperlink>
        </w:p>
        <w:p w14:paraId="684603C4" w14:textId="44964CC7" w:rsidR="003268C1" w:rsidRDefault="003C6B02">
          <w:pPr>
            <w:pStyle w:val="TOC1"/>
            <w:tabs>
              <w:tab w:val="right" w:leader="dot" w:pos="9016"/>
            </w:tabs>
            <w:rPr>
              <w:rFonts w:eastAsiaTheme="minorEastAsia"/>
              <w:noProof/>
              <w:lang w:eastAsia="en-GB"/>
            </w:rPr>
          </w:pPr>
          <w:hyperlink w:anchor="_Toc27746120" w:history="1">
            <w:r w:rsidR="003268C1" w:rsidRPr="001B2F38">
              <w:rPr>
                <w:rStyle w:val="Hyperlink"/>
                <w:noProof/>
              </w:rPr>
              <w:t>Allergies</w:t>
            </w:r>
            <w:r w:rsidR="003268C1">
              <w:rPr>
                <w:noProof/>
                <w:webHidden/>
              </w:rPr>
              <w:tab/>
            </w:r>
            <w:r w:rsidR="003268C1">
              <w:rPr>
                <w:noProof/>
                <w:webHidden/>
              </w:rPr>
              <w:fldChar w:fldCharType="begin"/>
            </w:r>
            <w:r w:rsidR="003268C1">
              <w:rPr>
                <w:noProof/>
                <w:webHidden/>
              </w:rPr>
              <w:instrText xml:space="preserve"> PAGEREF _Toc27746120 \h </w:instrText>
            </w:r>
            <w:r w:rsidR="003268C1">
              <w:rPr>
                <w:noProof/>
                <w:webHidden/>
              </w:rPr>
            </w:r>
            <w:r w:rsidR="003268C1">
              <w:rPr>
                <w:noProof/>
                <w:webHidden/>
              </w:rPr>
              <w:fldChar w:fldCharType="separate"/>
            </w:r>
            <w:r w:rsidR="0094064E">
              <w:rPr>
                <w:noProof/>
                <w:webHidden/>
              </w:rPr>
              <w:t>13</w:t>
            </w:r>
            <w:r w:rsidR="003268C1">
              <w:rPr>
                <w:noProof/>
                <w:webHidden/>
              </w:rPr>
              <w:fldChar w:fldCharType="end"/>
            </w:r>
          </w:hyperlink>
        </w:p>
        <w:p w14:paraId="610B56EF" w14:textId="541E07AD" w:rsidR="003268C1" w:rsidRDefault="003C6B02">
          <w:pPr>
            <w:pStyle w:val="TOC1"/>
            <w:tabs>
              <w:tab w:val="right" w:leader="dot" w:pos="9016"/>
            </w:tabs>
            <w:rPr>
              <w:rFonts w:eastAsiaTheme="minorEastAsia"/>
              <w:noProof/>
              <w:lang w:eastAsia="en-GB"/>
            </w:rPr>
          </w:pPr>
          <w:hyperlink w:anchor="_Toc27746121" w:history="1">
            <w:r w:rsidR="003268C1" w:rsidRPr="001B2F38">
              <w:rPr>
                <w:rStyle w:val="Hyperlink"/>
                <w:noProof/>
              </w:rPr>
              <w:t>Medical Emergency</w:t>
            </w:r>
            <w:r w:rsidR="003268C1">
              <w:rPr>
                <w:noProof/>
                <w:webHidden/>
              </w:rPr>
              <w:tab/>
            </w:r>
            <w:r w:rsidR="003268C1">
              <w:rPr>
                <w:noProof/>
                <w:webHidden/>
              </w:rPr>
              <w:fldChar w:fldCharType="begin"/>
            </w:r>
            <w:r w:rsidR="003268C1">
              <w:rPr>
                <w:noProof/>
                <w:webHidden/>
              </w:rPr>
              <w:instrText xml:space="preserve"> PAGEREF _Toc27746121 \h </w:instrText>
            </w:r>
            <w:r w:rsidR="003268C1">
              <w:rPr>
                <w:noProof/>
                <w:webHidden/>
              </w:rPr>
            </w:r>
            <w:r w:rsidR="003268C1">
              <w:rPr>
                <w:noProof/>
                <w:webHidden/>
              </w:rPr>
              <w:fldChar w:fldCharType="separate"/>
            </w:r>
            <w:r w:rsidR="0094064E">
              <w:rPr>
                <w:noProof/>
                <w:webHidden/>
              </w:rPr>
              <w:t>13</w:t>
            </w:r>
            <w:r w:rsidR="003268C1">
              <w:rPr>
                <w:noProof/>
                <w:webHidden/>
              </w:rPr>
              <w:fldChar w:fldCharType="end"/>
            </w:r>
          </w:hyperlink>
        </w:p>
        <w:p w14:paraId="0B12FBC6" w14:textId="2BA4447D" w:rsidR="003268C1" w:rsidRDefault="003C6B02">
          <w:pPr>
            <w:pStyle w:val="TOC1"/>
            <w:tabs>
              <w:tab w:val="right" w:leader="dot" w:pos="9016"/>
            </w:tabs>
            <w:rPr>
              <w:rFonts w:eastAsiaTheme="minorEastAsia"/>
              <w:noProof/>
              <w:lang w:eastAsia="en-GB"/>
            </w:rPr>
          </w:pPr>
          <w:hyperlink w:anchor="_Toc27746122" w:history="1">
            <w:r w:rsidR="003268C1" w:rsidRPr="001B2F38">
              <w:rPr>
                <w:rStyle w:val="Hyperlink"/>
                <w:noProof/>
              </w:rPr>
              <w:t>Death of a child in foster care</w:t>
            </w:r>
            <w:r w:rsidR="003268C1">
              <w:rPr>
                <w:noProof/>
                <w:webHidden/>
              </w:rPr>
              <w:tab/>
            </w:r>
            <w:r w:rsidR="003268C1">
              <w:rPr>
                <w:noProof/>
                <w:webHidden/>
              </w:rPr>
              <w:fldChar w:fldCharType="begin"/>
            </w:r>
            <w:r w:rsidR="003268C1">
              <w:rPr>
                <w:noProof/>
                <w:webHidden/>
              </w:rPr>
              <w:instrText xml:space="preserve"> PAGEREF _Toc27746122 \h </w:instrText>
            </w:r>
            <w:r w:rsidR="003268C1">
              <w:rPr>
                <w:noProof/>
                <w:webHidden/>
              </w:rPr>
            </w:r>
            <w:r w:rsidR="003268C1">
              <w:rPr>
                <w:noProof/>
                <w:webHidden/>
              </w:rPr>
              <w:fldChar w:fldCharType="separate"/>
            </w:r>
            <w:r w:rsidR="0094064E">
              <w:rPr>
                <w:noProof/>
                <w:webHidden/>
              </w:rPr>
              <w:t>13</w:t>
            </w:r>
            <w:r w:rsidR="003268C1">
              <w:rPr>
                <w:noProof/>
                <w:webHidden/>
              </w:rPr>
              <w:fldChar w:fldCharType="end"/>
            </w:r>
          </w:hyperlink>
        </w:p>
        <w:p w14:paraId="72519273" w14:textId="67C49CFF" w:rsidR="003268C1" w:rsidRDefault="003C6B02">
          <w:pPr>
            <w:pStyle w:val="TOC1"/>
            <w:tabs>
              <w:tab w:val="right" w:leader="dot" w:pos="9016"/>
            </w:tabs>
            <w:rPr>
              <w:rFonts w:eastAsiaTheme="minorEastAsia"/>
              <w:noProof/>
              <w:lang w:eastAsia="en-GB"/>
            </w:rPr>
          </w:pPr>
          <w:hyperlink w:anchor="_Toc27746123" w:history="1">
            <w:r w:rsidR="003268C1" w:rsidRPr="001B2F38">
              <w:rPr>
                <w:rStyle w:val="Hyperlink"/>
                <w:noProof/>
              </w:rPr>
              <w:t>Useful weblinks and training videos</w:t>
            </w:r>
            <w:r w:rsidR="003268C1">
              <w:rPr>
                <w:noProof/>
                <w:webHidden/>
              </w:rPr>
              <w:tab/>
            </w:r>
            <w:r w:rsidR="003268C1">
              <w:rPr>
                <w:noProof/>
                <w:webHidden/>
              </w:rPr>
              <w:fldChar w:fldCharType="begin"/>
            </w:r>
            <w:r w:rsidR="003268C1">
              <w:rPr>
                <w:noProof/>
                <w:webHidden/>
              </w:rPr>
              <w:instrText xml:space="preserve"> PAGEREF _Toc27746123 \h </w:instrText>
            </w:r>
            <w:r w:rsidR="003268C1">
              <w:rPr>
                <w:noProof/>
                <w:webHidden/>
              </w:rPr>
            </w:r>
            <w:r w:rsidR="003268C1">
              <w:rPr>
                <w:noProof/>
                <w:webHidden/>
              </w:rPr>
              <w:fldChar w:fldCharType="separate"/>
            </w:r>
            <w:r w:rsidR="0094064E">
              <w:rPr>
                <w:noProof/>
                <w:webHidden/>
              </w:rPr>
              <w:t>14</w:t>
            </w:r>
            <w:r w:rsidR="003268C1">
              <w:rPr>
                <w:noProof/>
                <w:webHidden/>
              </w:rPr>
              <w:fldChar w:fldCharType="end"/>
            </w:r>
          </w:hyperlink>
        </w:p>
        <w:p w14:paraId="3E6C3678" w14:textId="161AA00C" w:rsidR="003268C1" w:rsidRDefault="003C6B02">
          <w:pPr>
            <w:pStyle w:val="TOC2"/>
            <w:tabs>
              <w:tab w:val="right" w:leader="dot" w:pos="9016"/>
            </w:tabs>
            <w:rPr>
              <w:rFonts w:eastAsiaTheme="minorEastAsia"/>
              <w:noProof/>
              <w:lang w:eastAsia="en-GB"/>
            </w:rPr>
          </w:pPr>
          <w:hyperlink w:anchor="_Toc27746124" w:history="1">
            <w:r w:rsidR="003268C1" w:rsidRPr="001B2F38">
              <w:rPr>
                <w:rStyle w:val="Hyperlink"/>
                <w:noProof/>
              </w:rPr>
              <w:t>Training Video Links:</w:t>
            </w:r>
            <w:r w:rsidR="003268C1">
              <w:rPr>
                <w:noProof/>
                <w:webHidden/>
              </w:rPr>
              <w:tab/>
            </w:r>
            <w:r w:rsidR="003268C1">
              <w:rPr>
                <w:noProof/>
                <w:webHidden/>
              </w:rPr>
              <w:fldChar w:fldCharType="begin"/>
            </w:r>
            <w:r w:rsidR="003268C1">
              <w:rPr>
                <w:noProof/>
                <w:webHidden/>
              </w:rPr>
              <w:instrText xml:space="preserve"> PAGEREF _Toc27746124 \h </w:instrText>
            </w:r>
            <w:r w:rsidR="003268C1">
              <w:rPr>
                <w:noProof/>
                <w:webHidden/>
              </w:rPr>
            </w:r>
            <w:r w:rsidR="003268C1">
              <w:rPr>
                <w:noProof/>
                <w:webHidden/>
              </w:rPr>
              <w:fldChar w:fldCharType="separate"/>
            </w:r>
            <w:r w:rsidR="0094064E">
              <w:rPr>
                <w:noProof/>
                <w:webHidden/>
              </w:rPr>
              <w:t>14</w:t>
            </w:r>
            <w:r w:rsidR="003268C1">
              <w:rPr>
                <w:noProof/>
                <w:webHidden/>
              </w:rPr>
              <w:fldChar w:fldCharType="end"/>
            </w:r>
          </w:hyperlink>
        </w:p>
        <w:p w14:paraId="58727AA0" w14:textId="7997A34F" w:rsidR="003268C1" w:rsidRDefault="003C6B02">
          <w:pPr>
            <w:pStyle w:val="TOC2"/>
            <w:tabs>
              <w:tab w:val="right" w:leader="dot" w:pos="9016"/>
            </w:tabs>
            <w:rPr>
              <w:rFonts w:eastAsiaTheme="minorEastAsia"/>
              <w:noProof/>
              <w:lang w:eastAsia="en-GB"/>
            </w:rPr>
          </w:pPr>
          <w:hyperlink w:anchor="_Toc27746125" w:history="1">
            <w:r w:rsidR="003268C1" w:rsidRPr="001B2F38">
              <w:rPr>
                <w:rStyle w:val="Hyperlink"/>
                <w:noProof/>
              </w:rPr>
              <w:t>Other helpful websites:</w:t>
            </w:r>
            <w:r w:rsidR="003268C1">
              <w:rPr>
                <w:noProof/>
                <w:webHidden/>
              </w:rPr>
              <w:tab/>
            </w:r>
            <w:r w:rsidR="003268C1">
              <w:rPr>
                <w:noProof/>
                <w:webHidden/>
              </w:rPr>
              <w:fldChar w:fldCharType="begin"/>
            </w:r>
            <w:r w:rsidR="003268C1">
              <w:rPr>
                <w:noProof/>
                <w:webHidden/>
              </w:rPr>
              <w:instrText xml:space="preserve"> PAGEREF _Toc27746125 \h </w:instrText>
            </w:r>
            <w:r w:rsidR="003268C1">
              <w:rPr>
                <w:noProof/>
                <w:webHidden/>
              </w:rPr>
            </w:r>
            <w:r w:rsidR="003268C1">
              <w:rPr>
                <w:noProof/>
                <w:webHidden/>
              </w:rPr>
              <w:fldChar w:fldCharType="separate"/>
            </w:r>
            <w:r w:rsidR="0094064E">
              <w:rPr>
                <w:noProof/>
                <w:webHidden/>
              </w:rPr>
              <w:t>14</w:t>
            </w:r>
            <w:r w:rsidR="003268C1">
              <w:rPr>
                <w:noProof/>
                <w:webHidden/>
              </w:rPr>
              <w:fldChar w:fldCharType="end"/>
            </w:r>
          </w:hyperlink>
        </w:p>
        <w:p w14:paraId="3AD72E95" w14:textId="27FB0FB9" w:rsidR="003268C1" w:rsidRDefault="003C6B02">
          <w:pPr>
            <w:pStyle w:val="TOC1"/>
            <w:tabs>
              <w:tab w:val="right" w:leader="dot" w:pos="9016"/>
            </w:tabs>
            <w:rPr>
              <w:rFonts w:eastAsiaTheme="minorEastAsia"/>
              <w:noProof/>
              <w:lang w:eastAsia="en-GB"/>
            </w:rPr>
          </w:pPr>
          <w:hyperlink w:anchor="_Toc27746126" w:history="1">
            <w:r w:rsidR="003268C1" w:rsidRPr="001B2F38">
              <w:rPr>
                <w:rStyle w:val="Hyperlink"/>
                <w:noProof/>
              </w:rPr>
              <w:t>Appendix 1     Foster Carer Medication Dispensing Record</w:t>
            </w:r>
            <w:r w:rsidR="003268C1">
              <w:rPr>
                <w:noProof/>
                <w:webHidden/>
              </w:rPr>
              <w:tab/>
            </w:r>
            <w:r w:rsidR="003268C1">
              <w:rPr>
                <w:noProof/>
                <w:webHidden/>
              </w:rPr>
              <w:fldChar w:fldCharType="begin"/>
            </w:r>
            <w:r w:rsidR="003268C1">
              <w:rPr>
                <w:noProof/>
                <w:webHidden/>
              </w:rPr>
              <w:instrText xml:space="preserve"> PAGEREF _Toc27746126 \h </w:instrText>
            </w:r>
            <w:r w:rsidR="003268C1">
              <w:rPr>
                <w:noProof/>
                <w:webHidden/>
              </w:rPr>
            </w:r>
            <w:r w:rsidR="003268C1">
              <w:rPr>
                <w:noProof/>
                <w:webHidden/>
              </w:rPr>
              <w:fldChar w:fldCharType="separate"/>
            </w:r>
            <w:r w:rsidR="0094064E">
              <w:rPr>
                <w:noProof/>
                <w:webHidden/>
              </w:rPr>
              <w:t>15</w:t>
            </w:r>
            <w:r w:rsidR="003268C1">
              <w:rPr>
                <w:noProof/>
                <w:webHidden/>
              </w:rPr>
              <w:fldChar w:fldCharType="end"/>
            </w:r>
          </w:hyperlink>
        </w:p>
        <w:p w14:paraId="6C22D787" w14:textId="6B93C5C4" w:rsidR="003268C1" w:rsidRDefault="003C6B02">
          <w:pPr>
            <w:pStyle w:val="TOC1"/>
            <w:tabs>
              <w:tab w:val="right" w:leader="dot" w:pos="9016"/>
            </w:tabs>
            <w:rPr>
              <w:rFonts w:eastAsiaTheme="minorEastAsia"/>
              <w:noProof/>
              <w:lang w:eastAsia="en-GB"/>
            </w:rPr>
          </w:pPr>
          <w:hyperlink w:anchor="_Toc27746127" w:history="1">
            <w:r w:rsidR="003268C1" w:rsidRPr="001B2F38">
              <w:rPr>
                <w:rStyle w:val="Hyperlink"/>
                <w:noProof/>
              </w:rPr>
              <w:t>Appendix 2     Controlled Drugs – Regulations and Classifications</w:t>
            </w:r>
            <w:r w:rsidR="003268C1">
              <w:rPr>
                <w:noProof/>
                <w:webHidden/>
              </w:rPr>
              <w:tab/>
            </w:r>
            <w:r w:rsidR="003268C1">
              <w:rPr>
                <w:noProof/>
                <w:webHidden/>
              </w:rPr>
              <w:fldChar w:fldCharType="begin"/>
            </w:r>
            <w:r w:rsidR="003268C1">
              <w:rPr>
                <w:noProof/>
                <w:webHidden/>
              </w:rPr>
              <w:instrText xml:space="preserve"> PAGEREF _Toc27746127 \h </w:instrText>
            </w:r>
            <w:r w:rsidR="003268C1">
              <w:rPr>
                <w:noProof/>
                <w:webHidden/>
              </w:rPr>
            </w:r>
            <w:r w:rsidR="003268C1">
              <w:rPr>
                <w:noProof/>
                <w:webHidden/>
              </w:rPr>
              <w:fldChar w:fldCharType="separate"/>
            </w:r>
            <w:r w:rsidR="0094064E">
              <w:rPr>
                <w:noProof/>
                <w:webHidden/>
              </w:rPr>
              <w:t>17</w:t>
            </w:r>
            <w:r w:rsidR="003268C1">
              <w:rPr>
                <w:noProof/>
                <w:webHidden/>
              </w:rPr>
              <w:fldChar w:fldCharType="end"/>
            </w:r>
          </w:hyperlink>
        </w:p>
        <w:p w14:paraId="0FB3483D" w14:textId="4A6B61A2" w:rsidR="003268C1" w:rsidRDefault="003C6B02">
          <w:pPr>
            <w:pStyle w:val="TOC1"/>
            <w:tabs>
              <w:tab w:val="right" w:leader="dot" w:pos="9016"/>
            </w:tabs>
            <w:rPr>
              <w:rFonts w:eastAsiaTheme="minorEastAsia"/>
              <w:noProof/>
              <w:lang w:eastAsia="en-GB"/>
            </w:rPr>
          </w:pPr>
          <w:hyperlink w:anchor="_Toc27746128" w:history="1">
            <w:r w:rsidR="003268C1" w:rsidRPr="001B2F38">
              <w:rPr>
                <w:rStyle w:val="Hyperlink"/>
                <w:noProof/>
              </w:rPr>
              <w:t>Appendix 3     Agreement of Practice Form</w:t>
            </w:r>
            <w:r w:rsidR="003268C1">
              <w:rPr>
                <w:noProof/>
                <w:webHidden/>
              </w:rPr>
              <w:tab/>
            </w:r>
            <w:r w:rsidR="003268C1">
              <w:rPr>
                <w:noProof/>
                <w:webHidden/>
              </w:rPr>
              <w:fldChar w:fldCharType="begin"/>
            </w:r>
            <w:r w:rsidR="003268C1">
              <w:rPr>
                <w:noProof/>
                <w:webHidden/>
              </w:rPr>
              <w:instrText xml:space="preserve"> PAGEREF _Toc27746128 \h </w:instrText>
            </w:r>
            <w:r w:rsidR="003268C1">
              <w:rPr>
                <w:noProof/>
                <w:webHidden/>
              </w:rPr>
            </w:r>
            <w:r w:rsidR="003268C1">
              <w:rPr>
                <w:noProof/>
                <w:webHidden/>
              </w:rPr>
              <w:fldChar w:fldCharType="separate"/>
            </w:r>
            <w:r w:rsidR="0094064E">
              <w:rPr>
                <w:noProof/>
                <w:webHidden/>
              </w:rPr>
              <w:t>19</w:t>
            </w:r>
            <w:r w:rsidR="003268C1">
              <w:rPr>
                <w:noProof/>
                <w:webHidden/>
              </w:rPr>
              <w:fldChar w:fldCharType="end"/>
            </w:r>
          </w:hyperlink>
        </w:p>
        <w:p w14:paraId="6BE6F8BD" w14:textId="0FD42F84" w:rsidR="003268C1" w:rsidRDefault="003C6B02">
          <w:pPr>
            <w:pStyle w:val="TOC1"/>
            <w:tabs>
              <w:tab w:val="right" w:leader="dot" w:pos="9016"/>
            </w:tabs>
            <w:rPr>
              <w:rFonts w:eastAsiaTheme="minorEastAsia"/>
              <w:noProof/>
              <w:lang w:eastAsia="en-GB"/>
            </w:rPr>
          </w:pPr>
          <w:hyperlink w:anchor="_Toc27746129" w:history="1">
            <w:r w:rsidR="003268C1" w:rsidRPr="001B2F38">
              <w:rPr>
                <w:rStyle w:val="Hyperlink"/>
                <w:noProof/>
              </w:rPr>
              <w:t>Appendix 4     Annual Review of Agreement of Practice Form</w:t>
            </w:r>
            <w:r w:rsidR="003268C1">
              <w:rPr>
                <w:noProof/>
                <w:webHidden/>
              </w:rPr>
              <w:tab/>
            </w:r>
            <w:r w:rsidR="003268C1">
              <w:rPr>
                <w:noProof/>
                <w:webHidden/>
              </w:rPr>
              <w:fldChar w:fldCharType="begin"/>
            </w:r>
            <w:r w:rsidR="003268C1">
              <w:rPr>
                <w:noProof/>
                <w:webHidden/>
              </w:rPr>
              <w:instrText xml:space="preserve"> PAGEREF _Toc27746129 \h </w:instrText>
            </w:r>
            <w:r w:rsidR="003268C1">
              <w:rPr>
                <w:noProof/>
                <w:webHidden/>
              </w:rPr>
            </w:r>
            <w:r w:rsidR="003268C1">
              <w:rPr>
                <w:noProof/>
                <w:webHidden/>
              </w:rPr>
              <w:fldChar w:fldCharType="separate"/>
            </w:r>
            <w:r w:rsidR="0094064E">
              <w:rPr>
                <w:noProof/>
                <w:webHidden/>
              </w:rPr>
              <w:t>20</w:t>
            </w:r>
            <w:r w:rsidR="003268C1">
              <w:rPr>
                <w:noProof/>
                <w:webHidden/>
              </w:rPr>
              <w:fldChar w:fldCharType="end"/>
            </w:r>
          </w:hyperlink>
        </w:p>
        <w:p w14:paraId="73499C5E" w14:textId="06B04338" w:rsidR="00D02847" w:rsidRDefault="00E02385" w:rsidP="00C2185F">
          <w:pPr>
            <w:spacing w:line="276" w:lineRule="auto"/>
          </w:pPr>
          <w:r>
            <w:rPr>
              <w:b/>
              <w:bCs/>
              <w:noProof/>
            </w:rPr>
            <w:fldChar w:fldCharType="end"/>
          </w:r>
        </w:p>
      </w:sdtContent>
    </w:sdt>
    <w:p w14:paraId="6A00C86B" w14:textId="77777777" w:rsidR="00D02847" w:rsidRDefault="00D02847" w:rsidP="00C2185F">
      <w:pPr>
        <w:pStyle w:val="Heading1"/>
        <w:spacing w:line="276" w:lineRule="auto"/>
      </w:pPr>
    </w:p>
    <w:p w14:paraId="3B159DE4" w14:textId="77777777" w:rsidR="00D02847" w:rsidRDefault="00D02847" w:rsidP="00C2185F">
      <w:pPr>
        <w:spacing w:line="276" w:lineRule="auto"/>
        <w:rPr>
          <w:rFonts w:asciiTheme="majorHAnsi" w:eastAsiaTheme="majorEastAsia" w:hAnsiTheme="majorHAnsi" w:cstheme="majorBidi"/>
          <w:color w:val="2F5496" w:themeColor="accent1" w:themeShade="BF"/>
          <w:sz w:val="32"/>
          <w:szCs w:val="32"/>
        </w:rPr>
      </w:pPr>
      <w:r>
        <w:br w:type="page"/>
      </w:r>
    </w:p>
    <w:p w14:paraId="475718AE" w14:textId="77777777" w:rsidR="00DA6042" w:rsidRDefault="00DA6042" w:rsidP="00C2185F">
      <w:pPr>
        <w:suppressAutoHyphens/>
        <w:spacing w:after="0" w:line="276" w:lineRule="auto"/>
        <w:rPr>
          <w:rFonts w:ascii="Arial" w:eastAsia="Times New Roman" w:hAnsi="Arial" w:cs="Times New Roman"/>
          <w:b/>
          <w:bCs/>
          <w:sz w:val="24"/>
          <w:szCs w:val="24"/>
          <w:lang w:eastAsia="ar-SA"/>
        </w:rPr>
      </w:pPr>
      <w:r w:rsidRPr="00DA6042">
        <w:rPr>
          <w:rFonts w:ascii="Arial" w:eastAsia="Times New Roman" w:hAnsi="Arial" w:cs="Times New Roman"/>
          <w:b/>
          <w:bCs/>
          <w:sz w:val="24"/>
          <w:szCs w:val="24"/>
          <w:lang w:eastAsia="ar-SA"/>
        </w:rPr>
        <w:lastRenderedPageBreak/>
        <w:t>Version Control</w:t>
      </w:r>
    </w:p>
    <w:p w14:paraId="735AB7C7" w14:textId="77777777" w:rsidR="00DA6042" w:rsidRDefault="00DA6042" w:rsidP="00C2185F">
      <w:pPr>
        <w:suppressAutoHyphens/>
        <w:spacing w:after="0" w:line="276" w:lineRule="auto"/>
        <w:rPr>
          <w:rFonts w:ascii="Arial" w:eastAsia="Times New Roman" w:hAnsi="Arial" w:cs="Times New Roman"/>
          <w:b/>
          <w:bCs/>
          <w:sz w:val="24"/>
          <w:szCs w:val="24"/>
          <w:lang w:eastAsia="ar-SA"/>
        </w:rPr>
      </w:pPr>
    </w:p>
    <w:p w14:paraId="7A49550F" w14:textId="5E0E48CA" w:rsidR="00DA6042" w:rsidRDefault="00DA6042" w:rsidP="00C2185F">
      <w:pPr>
        <w:suppressAutoHyphens/>
        <w:spacing w:after="0" w:line="276" w:lineRule="auto"/>
        <w:rPr>
          <w:rFonts w:ascii="Arial" w:eastAsia="Times New Roman" w:hAnsi="Arial" w:cs="Times New Roman"/>
          <w:bCs/>
          <w:sz w:val="24"/>
          <w:szCs w:val="24"/>
          <w:lang w:eastAsia="ar-SA"/>
        </w:rPr>
      </w:pPr>
      <w:r w:rsidRPr="00DA6042">
        <w:rPr>
          <w:rFonts w:ascii="Arial" w:eastAsia="Times New Roman" w:hAnsi="Arial" w:cs="Times New Roman"/>
          <w:bCs/>
          <w:sz w:val="24"/>
          <w:szCs w:val="24"/>
          <w:lang w:eastAsia="ar-SA"/>
        </w:rPr>
        <w:t>This document has</w:t>
      </w:r>
      <w:r>
        <w:rPr>
          <w:rFonts w:ascii="Arial" w:eastAsia="Times New Roman" w:hAnsi="Arial" w:cs="Times New Roman"/>
          <w:bCs/>
          <w:sz w:val="24"/>
          <w:szCs w:val="24"/>
          <w:lang w:eastAsia="ar-SA"/>
        </w:rPr>
        <w:t xml:space="preserve"> been written to replace the previous Medication Policy and medication workbook.   This is written specifically for foster carers and is a policy and working document for use with Essex foster carers and their </w:t>
      </w:r>
      <w:r w:rsidR="00063A0B">
        <w:rPr>
          <w:rFonts w:ascii="Arial" w:eastAsia="Times New Roman" w:hAnsi="Arial" w:cs="Times New Roman"/>
          <w:bCs/>
          <w:sz w:val="24"/>
          <w:szCs w:val="24"/>
          <w:lang w:eastAsia="ar-SA"/>
        </w:rPr>
        <w:t>SSW</w:t>
      </w:r>
      <w:r>
        <w:rPr>
          <w:rFonts w:ascii="Arial" w:eastAsia="Times New Roman" w:hAnsi="Arial" w:cs="Times New Roman"/>
          <w:bCs/>
          <w:sz w:val="24"/>
          <w:szCs w:val="24"/>
          <w:lang w:eastAsia="ar-SA"/>
        </w:rPr>
        <w:t>s.</w:t>
      </w:r>
    </w:p>
    <w:p w14:paraId="6A5125BF" w14:textId="77777777" w:rsidR="00DA6042" w:rsidRDefault="00DA6042" w:rsidP="00C2185F">
      <w:pPr>
        <w:suppressAutoHyphens/>
        <w:spacing w:after="0" w:line="276" w:lineRule="auto"/>
        <w:rPr>
          <w:rFonts w:ascii="Arial" w:eastAsia="Times New Roman" w:hAnsi="Arial" w:cs="Times New Roman"/>
          <w:bCs/>
          <w:sz w:val="24"/>
          <w:szCs w:val="24"/>
          <w:lang w:eastAsia="ar-SA"/>
        </w:rPr>
      </w:pPr>
    </w:p>
    <w:p w14:paraId="4621EF9F" w14:textId="77777777" w:rsidR="00DA6042" w:rsidRPr="00DA6042" w:rsidRDefault="00DA6042" w:rsidP="00C2185F">
      <w:pPr>
        <w:suppressAutoHyphens/>
        <w:spacing w:after="0" w:line="276" w:lineRule="auto"/>
        <w:rPr>
          <w:rFonts w:ascii="Arial" w:eastAsia="Times New Roman" w:hAnsi="Arial" w:cs="Times New Roman"/>
          <w:sz w:val="24"/>
          <w:szCs w:val="24"/>
          <w:lang w:eastAsia="ar-SA"/>
        </w:rPr>
      </w:pPr>
      <w:r>
        <w:rPr>
          <w:rFonts w:ascii="Arial" w:eastAsia="Times New Roman" w:hAnsi="Arial" w:cs="Times New Roman"/>
          <w:bCs/>
          <w:sz w:val="24"/>
          <w:szCs w:val="24"/>
          <w:lang w:eastAsia="ar-SA"/>
        </w:rPr>
        <w:t>August 2018</w:t>
      </w:r>
    </w:p>
    <w:p w14:paraId="1EF27B6F" w14:textId="77777777" w:rsidR="00DA6042" w:rsidRPr="00DA6042" w:rsidRDefault="00DA6042" w:rsidP="00C2185F">
      <w:pPr>
        <w:suppressAutoHyphens/>
        <w:spacing w:after="0" w:line="276" w:lineRule="auto"/>
        <w:rPr>
          <w:rFonts w:ascii="Arial" w:eastAsia="Times New Roman" w:hAnsi="Arial" w:cs="Times New Roman"/>
          <w:sz w:val="24"/>
          <w:szCs w:val="24"/>
          <w:lang w:eastAsia="ar-SA"/>
        </w:rPr>
      </w:pPr>
    </w:p>
    <w:tbl>
      <w:tblPr>
        <w:tblStyle w:val="PlainTable2"/>
        <w:tblW w:w="8928" w:type="dxa"/>
        <w:tblLayout w:type="fixed"/>
        <w:tblLook w:val="0020" w:firstRow="1" w:lastRow="0" w:firstColumn="0" w:lastColumn="0" w:noHBand="0" w:noVBand="0"/>
      </w:tblPr>
      <w:tblGrid>
        <w:gridCol w:w="1668"/>
        <w:gridCol w:w="1204"/>
        <w:gridCol w:w="4040"/>
        <w:gridCol w:w="2016"/>
      </w:tblGrid>
      <w:tr w:rsidR="00DA6042" w:rsidRPr="00DA6042" w14:paraId="196A1309" w14:textId="77777777" w:rsidTr="009B63F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8" w:type="dxa"/>
          </w:tcPr>
          <w:p w14:paraId="57760E8A" w14:textId="77777777" w:rsidR="00DA6042" w:rsidRPr="00DA6042" w:rsidRDefault="00DA6042" w:rsidP="00C2185F">
            <w:pPr>
              <w:suppressAutoHyphens/>
              <w:spacing w:line="276" w:lineRule="auto"/>
              <w:rPr>
                <w:rFonts w:ascii="Arial" w:eastAsia="Times New Roman" w:hAnsi="Arial" w:cs="Times New Roman"/>
                <w:b w:val="0"/>
                <w:sz w:val="24"/>
                <w:szCs w:val="24"/>
                <w:lang w:eastAsia="ar-SA"/>
              </w:rPr>
            </w:pPr>
            <w:r w:rsidRPr="00DA6042">
              <w:rPr>
                <w:rFonts w:ascii="Arial" w:eastAsia="Times New Roman" w:hAnsi="Arial" w:cs="Times New Roman"/>
                <w:sz w:val="24"/>
                <w:szCs w:val="24"/>
                <w:lang w:eastAsia="ar-SA"/>
              </w:rPr>
              <w:t>Date Issued:</w:t>
            </w:r>
          </w:p>
        </w:tc>
        <w:tc>
          <w:tcPr>
            <w:cnfStyle w:val="000001000000" w:firstRow="0" w:lastRow="0" w:firstColumn="0" w:lastColumn="0" w:oddVBand="0" w:evenVBand="1" w:oddHBand="0" w:evenHBand="0" w:firstRowFirstColumn="0" w:firstRowLastColumn="0" w:lastRowFirstColumn="0" w:lastRowLastColumn="0"/>
            <w:tcW w:w="1204" w:type="dxa"/>
          </w:tcPr>
          <w:p w14:paraId="6718AD54" w14:textId="77777777" w:rsidR="00DA6042" w:rsidRPr="00DA6042" w:rsidRDefault="00DA6042" w:rsidP="00C2185F">
            <w:pPr>
              <w:suppressAutoHyphens/>
              <w:spacing w:line="276" w:lineRule="auto"/>
              <w:rPr>
                <w:rFonts w:ascii="Arial" w:eastAsia="Times New Roman" w:hAnsi="Arial" w:cs="Times New Roman"/>
                <w:b w:val="0"/>
                <w:sz w:val="24"/>
                <w:szCs w:val="24"/>
                <w:lang w:eastAsia="ar-SA"/>
              </w:rPr>
            </w:pPr>
            <w:r w:rsidRPr="00DA6042">
              <w:rPr>
                <w:rFonts w:ascii="Arial" w:eastAsia="Times New Roman" w:hAnsi="Arial" w:cs="Times New Roman"/>
                <w:sz w:val="24"/>
                <w:szCs w:val="24"/>
                <w:lang w:eastAsia="ar-SA"/>
              </w:rPr>
              <w:t xml:space="preserve">Version </w:t>
            </w:r>
          </w:p>
        </w:tc>
        <w:tc>
          <w:tcPr>
            <w:cnfStyle w:val="000010000000" w:firstRow="0" w:lastRow="0" w:firstColumn="0" w:lastColumn="0" w:oddVBand="1" w:evenVBand="0" w:oddHBand="0" w:evenHBand="0" w:firstRowFirstColumn="0" w:firstRowLastColumn="0" w:lastRowFirstColumn="0" w:lastRowLastColumn="0"/>
            <w:tcW w:w="4040" w:type="dxa"/>
          </w:tcPr>
          <w:p w14:paraId="38BE709E" w14:textId="77777777" w:rsidR="00DA6042" w:rsidRPr="00DA6042" w:rsidRDefault="00DA6042" w:rsidP="00C2185F">
            <w:pPr>
              <w:suppressAutoHyphens/>
              <w:spacing w:line="276" w:lineRule="auto"/>
              <w:rPr>
                <w:rFonts w:ascii="Arial" w:eastAsia="Times New Roman" w:hAnsi="Arial" w:cs="Times New Roman"/>
                <w:b w:val="0"/>
                <w:bCs w:val="0"/>
                <w:sz w:val="24"/>
                <w:szCs w:val="24"/>
                <w:lang w:eastAsia="ar-SA"/>
              </w:rPr>
            </w:pPr>
            <w:r w:rsidRPr="00DA6042">
              <w:rPr>
                <w:rFonts w:ascii="Arial" w:eastAsia="Times New Roman" w:hAnsi="Arial" w:cs="Times New Roman"/>
                <w:sz w:val="24"/>
                <w:szCs w:val="24"/>
                <w:lang w:eastAsia="ar-SA"/>
              </w:rPr>
              <w:t>Summary of Changes</w:t>
            </w:r>
          </w:p>
        </w:tc>
        <w:tc>
          <w:tcPr>
            <w:cnfStyle w:val="000001000000" w:firstRow="0" w:lastRow="0" w:firstColumn="0" w:lastColumn="0" w:oddVBand="0" w:evenVBand="1" w:oddHBand="0" w:evenHBand="0" w:firstRowFirstColumn="0" w:firstRowLastColumn="0" w:lastRowFirstColumn="0" w:lastRowLastColumn="0"/>
            <w:tcW w:w="2016" w:type="dxa"/>
          </w:tcPr>
          <w:p w14:paraId="7CF335F6" w14:textId="77777777" w:rsidR="00DA6042" w:rsidRPr="00DA6042" w:rsidRDefault="00DA6042" w:rsidP="00C2185F">
            <w:pPr>
              <w:suppressAutoHyphens/>
              <w:spacing w:line="276" w:lineRule="auto"/>
              <w:rPr>
                <w:rFonts w:ascii="Arial" w:eastAsia="Times New Roman" w:hAnsi="Arial" w:cs="Times New Roman"/>
                <w:b w:val="0"/>
                <w:sz w:val="24"/>
                <w:szCs w:val="24"/>
                <w:lang w:eastAsia="ar-SA"/>
              </w:rPr>
            </w:pPr>
            <w:r w:rsidRPr="00DA6042">
              <w:rPr>
                <w:rFonts w:ascii="Arial" w:eastAsia="Times New Roman" w:hAnsi="Arial" w:cs="Times New Roman"/>
                <w:sz w:val="24"/>
                <w:szCs w:val="24"/>
                <w:lang w:eastAsia="ar-SA"/>
              </w:rPr>
              <w:t>Created by</w:t>
            </w:r>
          </w:p>
        </w:tc>
      </w:tr>
      <w:tr w:rsidR="00DA6042" w:rsidRPr="00DA6042" w14:paraId="4611B984" w14:textId="77777777" w:rsidTr="009B63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8" w:type="dxa"/>
          </w:tcPr>
          <w:p w14:paraId="1568ECB4" w14:textId="77777777" w:rsidR="00DA6042" w:rsidRDefault="002C72AB" w:rsidP="00C2185F">
            <w:pPr>
              <w:suppressAutoHyphens/>
              <w:spacing w:line="276" w:lineRule="auto"/>
              <w:rPr>
                <w:rFonts w:ascii="Arial" w:eastAsia="Times New Roman" w:hAnsi="Arial" w:cs="Times New Roman"/>
                <w:sz w:val="24"/>
                <w:szCs w:val="24"/>
                <w:lang w:eastAsia="ar-SA"/>
              </w:rPr>
            </w:pPr>
            <w:r>
              <w:rPr>
                <w:rFonts w:ascii="Arial" w:eastAsia="Times New Roman" w:hAnsi="Arial" w:cs="Times New Roman"/>
                <w:sz w:val="24"/>
                <w:szCs w:val="24"/>
                <w:lang w:eastAsia="ar-SA"/>
              </w:rPr>
              <w:t>November 2018</w:t>
            </w:r>
          </w:p>
          <w:p w14:paraId="754D8436" w14:textId="77777777" w:rsidR="00DA6042" w:rsidRPr="00DA6042" w:rsidRDefault="00DA6042" w:rsidP="00C2185F">
            <w:pPr>
              <w:suppressAutoHyphens/>
              <w:spacing w:line="276" w:lineRule="auto"/>
              <w:rPr>
                <w:rFonts w:ascii="Arial" w:eastAsia="Times New Roman" w:hAnsi="Arial" w:cs="Times New Roman"/>
                <w:sz w:val="24"/>
                <w:szCs w:val="24"/>
                <w:lang w:eastAsia="ar-SA"/>
              </w:rPr>
            </w:pPr>
          </w:p>
        </w:tc>
        <w:tc>
          <w:tcPr>
            <w:cnfStyle w:val="000001000000" w:firstRow="0" w:lastRow="0" w:firstColumn="0" w:lastColumn="0" w:oddVBand="0" w:evenVBand="1" w:oddHBand="0" w:evenHBand="0" w:firstRowFirstColumn="0" w:firstRowLastColumn="0" w:lastRowFirstColumn="0" w:lastRowLastColumn="0"/>
            <w:tcW w:w="1204" w:type="dxa"/>
          </w:tcPr>
          <w:p w14:paraId="39D60F1E" w14:textId="77777777" w:rsidR="00DA6042" w:rsidRPr="00DA6042" w:rsidRDefault="001F6D13" w:rsidP="00C2185F">
            <w:pPr>
              <w:suppressAutoHyphens/>
              <w:spacing w:line="276" w:lineRule="auto"/>
              <w:rPr>
                <w:rFonts w:ascii="Arial" w:eastAsia="Times New Roman" w:hAnsi="Arial" w:cs="Times New Roman"/>
                <w:iCs/>
                <w:sz w:val="24"/>
                <w:szCs w:val="24"/>
                <w:lang w:eastAsia="ar-SA"/>
              </w:rPr>
            </w:pPr>
            <w:r>
              <w:rPr>
                <w:rFonts w:ascii="Arial" w:eastAsia="Times New Roman" w:hAnsi="Arial" w:cs="Times New Roman"/>
                <w:iCs/>
                <w:sz w:val="24"/>
                <w:szCs w:val="24"/>
                <w:lang w:eastAsia="ar-SA"/>
              </w:rPr>
              <w:t>1</w:t>
            </w:r>
          </w:p>
        </w:tc>
        <w:tc>
          <w:tcPr>
            <w:cnfStyle w:val="000010000000" w:firstRow="0" w:lastRow="0" w:firstColumn="0" w:lastColumn="0" w:oddVBand="1" w:evenVBand="0" w:oddHBand="0" w:evenHBand="0" w:firstRowFirstColumn="0" w:firstRowLastColumn="0" w:lastRowFirstColumn="0" w:lastRowLastColumn="0"/>
            <w:tcW w:w="4040" w:type="dxa"/>
          </w:tcPr>
          <w:p w14:paraId="640EC358" w14:textId="77777777" w:rsidR="00DA6042" w:rsidRPr="00DA6042" w:rsidRDefault="001F6D13" w:rsidP="00C2185F">
            <w:pPr>
              <w:suppressAutoHyphens/>
              <w:spacing w:line="276" w:lineRule="auto"/>
              <w:rPr>
                <w:rFonts w:ascii="Arial" w:eastAsia="Times New Roman" w:hAnsi="Arial" w:cs="Times New Roman"/>
                <w:sz w:val="24"/>
                <w:szCs w:val="24"/>
                <w:lang w:eastAsia="ar-SA"/>
              </w:rPr>
            </w:pPr>
            <w:r>
              <w:rPr>
                <w:rFonts w:ascii="Arial" w:eastAsia="Times New Roman" w:hAnsi="Arial" w:cs="Times New Roman"/>
                <w:sz w:val="24"/>
                <w:szCs w:val="24"/>
                <w:lang w:eastAsia="ar-SA"/>
              </w:rPr>
              <w:t>New document for use with foster carers</w:t>
            </w:r>
          </w:p>
        </w:tc>
        <w:tc>
          <w:tcPr>
            <w:cnfStyle w:val="000001000000" w:firstRow="0" w:lastRow="0" w:firstColumn="0" w:lastColumn="0" w:oddVBand="0" w:evenVBand="1" w:oddHBand="0" w:evenHBand="0" w:firstRowFirstColumn="0" w:firstRowLastColumn="0" w:lastRowFirstColumn="0" w:lastRowLastColumn="0"/>
            <w:tcW w:w="2016" w:type="dxa"/>
          </w:tcPr>
          <w:p w14:paraId="2568F1D2" w14:textId="77777777" w:rsidR="00DA6042" w:rsidRPr="00DA6042" w:rsidRDefault="002C72AB" w:rsidP="00C2185F">
            <w:pPr>
              <w:suppressAutoHyphens/>
              <w:spacing w:line="276" w:lineRule="auto"/>
              <w:rPr>
                <w:rFonts w:ascii="Arial" w:eastAsia="Times New Roman" w:hAnsi="Arial" w:cs="Times New Roman"/>
                <w:sz w:val="24"/>
                <w:szCs w:val="24"/>
                <w:lang w:eastAsia="ar-SA"/>
              </w:rPr>
            </w:pPr>
            <w:r>
              <w:rPr>
                <w:rFonts w:ascii="Arial" w:eastAsia="Times New Roman" w:hAnsi="Arial" w:cs="Times New Roman"/>
                <w:sz w:val="24"/>
                <w:szCs w:val="24"/>
                <w:lang w:eastAsia="ar-SA"/>
              </w:rPr>
              <w:t>Rosemarie Cronin/Rudia Tsai/Jo Littleson</w:t>
            </w:r>
          </w:p>
        </w:tc>
      </w:tr>
      <w:tr w:rsidR="00DA6042" w:rsidRPr="00DA6042" w14:paraId="42DDA8B6" w14:textId="77777777" w:rsidTr="009B63FE">
        <w:tc>
          <w:tcPr>
            <w:cnfStyle w:val="000010000000" w:firstRow="0" w:lastRow="0" w:firstColumn="0" w:lastColumn="0" w:oddVBand="1" w:evenVBand="0" w:oddHBand="0" w:evenHBand="0" w:firstRowFirstColumn="0" w:firstRowLastColumn="0" w:lastRowFirstColumn="0" w:lastRowLastColumn="0"/>
            <w:tcW w:w="1668" w:type="dxa"/>
          </w:tcPr>
          <w:p w14:paraId="3106C795" w14:textId="44F57CA8" w:rsidR="00DA6042" w:rsidRDefault="0094064E" w:rsidP="00C2185F">
            <w:pPr>
              <w:suppressAutoHyphens/>
              <w:spacing w:line="276" w:lineRule="auto"/>
              <w:rPr>
                <w:rFonts w:ascii="Arial" w:eastAsia="Times New Roman" w:hAnsi="Arial" w:cs="Times New Roman"/>
                <w:sz w:val="24"/>
                <w:szCs w:val="24"/>
                <w:lang w:eastAsia="ar-SA"/>
              </w:rPr>
            </w:pPr>
            <w:r>
              <w:rPr>
                <w:rFonts w:ascii="Arial" w:eastAsia="Times New Roman" w:hAnsi="Arial" w:cs="Times New Roman"/>
                <w:sz w:val="24"/>
                <w:szCs w:val="24"/>
                <w:lang w:eastAsia="ar-SA"/>
              </w:rPr>
              <w:t>August 2023</w:t>
            </w:r>
          </w:p>
          <w:p w14:paraId="6C2375AB" w14:textId="77777777" w:rsidR="00DA6042" w:rsidRPr="00DA6042" w:rsidRDefault="00DA6042" w:rsidP="00C2185F">
            <w:pPr>
              <w:suppressAutoHyphens/>
              <w:spacing w:line="276" w:lineRule="auto"/>
              <w:rPr>
                <w:rFonts w:ascii="Arial" w:eastAsia="Times New Roman" w:hAnsi="Arial" w:cs="Times New Roman"/>
                <w:sz w:val="24"/>
                <w:szCs w:val="24"/>
                <w:lang w:eastAsia="ar-SA"/>
              </w:rPr>
            </w:pPr>
          </w:p>
        </w:tc>
        <w:tc>
          <w:tcPr>
            <w:cnfStyle w:val="000001000000" w:firstRow="0" w:lastRow="0" w:firstColumn="0" w:lastColumn="0" w:oddVBand="0" w:evenVBand="1" w:oddHBand="0" w:evenHBand="0" w:firstRowFirstColumn="0" w:firstRowLastColumn="0" w:lastRowFirstColumn="0" w:lastRowLastColumn="0"/>
            <w:tcW w:w="1204" w:type="dxa"/>
          </w:tcPr>
          <w:p w14:paraId="27661975" w14:textId="18BC1053" w:rsidR="00DA6042" w:rsidRPr="00DA6042" w:rsidRDefault="0094064E" w:rsidP="00C2185F">
            <w:pPr>
              <w:suppressAutoHyphens/>
              <w:spacing w:line="276" w:lineRule="auto"/>
              <w:rPr>
                <w:rFonts w:ascii="Arial" w:eastAsia="Times New Roman" w:hAnsi="Arial" w:cs="Times New Roman"/>
                <w:iCs/>
                <w:sz w:val="24"/>
                <w:szCs w:val="24"/>
                <w:lang w:eastAsia="ar-SA"/>
              </w:rPr>
            </w:pPr>
            <w:r>
              <w:rPr>
                <w:rFonts w:ascii="Arial" w:eastAsia="Times New Roman" w:hAnsi="Arial" w:cs="Times New Roman"/>
                <w:iCs/>
                <w:sz w:val="24"/>
                <w:szCs w:val="24"/>
                <w:lang w:eastAsia="ar-SA"/>
              </w:rPr>
              <w:t>2</w:t>
            </w:r>
          </w:p>
        </w:tc>
        <w:tc>
          <w:tcPr>
            <w:cnfStyle w:val="000010000000" w:firstRow="0" w:lastRow="0" w:firstColumn="0" w:lastColumn="0" w:oddVBand="1" w:evenVBand="0" w:oddHBand="0" w:evenHBand="0" w:firstRowFirstColumn="0" w:firstRowLastColumn="0" w:lastRowFirstColumn="0" w:lastRowLastColumn="0"/>
            <w:tcW w:w="4040" w:type="dxa"/>
          </w:tcPr>
          <w:p w14:paraId="12EB6C8E" w14:textId="06D3367F" w:rsidR="00DA6042" w:rsidRPr="00DA6042" w:rsidRDefault="0094064E" w:rsidP="00C2185F">
            <w:pPr>
              <w:suppressAutoHyphens/>
              <w:spacing w:line="276" w:lineRule="auto"/>
              <w:rPr>
                <w:rFonts w:ascii="Arial" w:eastAsia="Times New Roman" w:hAnsi="Arial" w:cs="Times New Roman"/>
                <w:sz w:val="24"/>
                <w:szCs w:val="24"/>
                <w:lang w:eastAsia="ar-SA"/>
              </w:rPr>
            </w:pPr>
            <w:r>
              <w:rPr>
                <w:rFonts w:ascii="Arial" w:eastAsia="Times New Roman" w:hAnsi="Arial" w:cs="Times New Roman"/>
                <w:sz w:val="24"/>
                <w:szCs w:val="24"/>
                <w:lang w:eastAsia="ar-SA"/>
              </w:rPr>
              <w:t>Review of Medication Policy and Practice Guidance for Foster Carer and Short Breaks Carers</w:t>
            </w:r>
          </w:p>
        </w:tc>
        <w:tc>
          <w:tcPr>
            <w:cnfStyle w:val="000001000000" w:firstRow="0" w:lastRow="0" w:firstColumn="0" w:lastColumn="0" w:oddVBand="0" w:evenVBand="1" w:oddHBand="0" w:evenHBand="0" w:firstRowFirstColumn="0" w:firstRowLastColumn="0" w:lastRowFirstColumn="0" w:lastRowLastColumn="0"/>
            <w:tcW w:w="2016" w:type="dxa"/>
          </w:tcPr>
          <w:p w14:paraId="6CB04F43" w14:textId="2B02F3E2" w:rsidR="00DA6042" w:rsidRPr="00DA6042" w:rsidRDefault="0094064E" w:rsidP="00C2185F">
            <w:pPr>
              <w:suppressAutoHyphens/>
              <w:spacing w:line="276" w:lineRule="auto"/>
              <w:rPr>
                <w:rFonts w:ascii="Arial" w:eastAsia="Times New Roman" w:hAnsi="Arial" w:cs="Times New Roman"/>
                <w:sz w:val="24"/>
                <w:szCs w:val="24"/>
                <w:lang w:eastAsia="ar-SA"/>
              </w:rPr>
            </w:pPr>
            <w:r>
              <w:rPr>
                <w:rFonts w:ascii="Arial" w:eastAsia="Times New Roman" w:hAnsi="Arial" w:cs="Times New Roman"/>
                <w:sz w:val="24"/>
                <w:szCs w:val="24"/>
                <w:lang w:eastAsia="ar-SA"/>
              </w:rPr>
              <w:t>Rudia Tsai / Jo Littleson / Natalie Isaac</w:t>
            </w:r>
          </w:p>
        </w:tc>
      </w:tr>
      <w:tr w:rsidR="00DA6042" w:rsidRPr="00DA6042" w14:paraId="22E79204" w14:textId="77777777" w:rsidTr="009B63FE">
        <w:trPr>
          <w:cnfStyle w:val="000000100000" w:firstRow="0" w:lastRow="0" w:firstColumn="0" w:lastColumn="0" w:oddVBand="0" w:evenVBand="0" w:oddHBand="1" w:evenHBand="0" w:firstRowFirstColumn="0" w:firstRowLastColumn="0" w:lastRowFirstColumn="0" w:lastRowLastColumn="0"/>
          <w:trHeight w:val="565"/>
        </w:trPr>
        <w:tc>
          <w:tcPr>
            <w:cnfStyle w:val="000010000000" w:firstRow="0" w:lastRow="0" w:firstColumn="0" w:lastColumn="0" w:oddVBand="1" w:evenVBand="0" w:oddHBand="0" w:evenHBand="0" w:firstRowFirstColumn="0" w:firstRowLastColumn="0" w:lastRowFirstColumn="0" w:lastRowLastColumn="0"/>
            <w:tcW w:w="1668" w:type="dxa"/>
          </w:tcPr>
          <w:p w14:paraId="4C9E3332" w14:textId="77777777" w:rsidR="00DA6042" w:rsidRPr="00DA6042" w:rsidRDefault="00DA6042" w:rsidP="00C2185F">
            <w:pPr>
              <w:suppressAutoHyphens/>
              <w:spacing w:line="276" w:lineRule="auto"/>
              <w:rPr>
                <w:rFonts w:ascii="Arial" w:eastAsia="Times New Roman" w:hAnsi="Arial" w:cs="Times New Roman"/>
                <w:sz w:val="24"/>
                <w:szCs w:val="24"/>
                <w:lang w:eastAsia="ar-SA"/>
              </w:rPr>
            </w:pPr>
          </w:p>
        </w:tc>
        <w:tc>
          <w:tcPr>
            <w:cnfStyle w:val="000001000000" w:firstRow="0" w:lastRow="0" w:firstColumn="0" w:lastColumn="0" w:oddVBand="0" w:evenVBand="1" w:oddHBand="0" w:evenHBand="0" w:firstRowFirstColumn="0" w:firstRowLastColumn="0" w:lastRowFirstColumn="0" w:lastRowLastColumn="0"/>
            <w:tcW w:w="1204" w:type="dxa"/>
          </w:tcPr>
          <w:p w14:paraId="6C1EE046" w14:textId="77777777" w:rsidR="00DA6042" w:rsidRPr="00DA6042" w:rsidRDefault="00DA6042" w:rsidP="00C2185F">
            <w:pPr>
              <w:suppressAutoHyphens/>
              <w:spacing w:line="276" w:lineRule="auto"/>
              <w:rPr>
                <w:rFonts w:ascii="Arial" w:eastAsia="Times New Roman" w:hAnsi="Arial" w:cs="Times New Roman"/>
                <w:iCs/>
                <w:sz w:val="24"/>
                <w:szCs w:val="24"/>
                <w:lang w:eastAsia="ar-SA"/>
              </w:rPr>
            </w:pPr>
          </w:p>
        </w:tc>
        <w:tc>
          <w:tcPr>
            <w:cnfStyle w:val="000010000000" w:firstRow="0" w:lastRow="0" w:firstColumn="0" w:lastColumn="0" w:oddVBand="1" w:evenVBand="0" w:oddHBand="0" w:evenHBand="0" w:firstRowFirstColumn="0" w:firstRowLastColumn="0" w:lastRowFirstColumn="0" w:lastRowLastColumn="0"/>
            <w:tcW w:w="4040" w:type="dxa"/>
          </w:tcPr>
          <w:p w14:paraId="778ED8D5" w14:textId="77777777" w:rsidR="00DA6042" w:rsidRPr="00DA6042" w:rsidRDefault="00DA6042" w:rsidP="00C2185F">
            <w:pPr>
              <w:autoSpaceDE w:val="0"/>
              <w:autoSpaceDN w:val="0"/>
              <w:adjustRightInd w:val="0"/>
              <w:spacing w:after="240" w:line="276" w:lineRule="auto"/>
              <w:rPr>
                <w:rFonts w:ascii="Arial" w:eastAsia="Times New Roman" w:hAnsi="Arial" w:cs="Arial"/>
                <w:color w:val="000000"/>
                <w:sz w:val="24"/>
                <w:szCs w:val="24"/>
              </w:rPr>
            </w:pPr>
          </w:p>
        </w:tc>
        <w:tc>
          <w:tcPr>
            <w:cnfStyle w:val="000001000000" w:firstRow="0" w:lastRow="0" w:firstColumn="0" w:lastColumn="0" w:oddVBand="0" w:evenVBand="1" w:oddHBand="0" w:evenHBand="0" w:firstRowFirstColumn="0" w:firstRowLastColumn="0" w:lastRowFirstColumn="0" w:lastRowLastColumn="0"/>
            <w:tcW w:w="2016" w:type="dxa"/>
          </w:tcPr>
          <w:p w14:paraId="3E2169E0" w14:textId="77777777" w:rsidR="00DA6042" w:rsidRPr="00DA6042" w:rsidRDefault="00DA6042" w:rsidP="00C2185F">
            <w:pPr>
              <w:suppressAutoHyphens/>
              <w:spacing w:line="276" w:lineRule="auto"/>
              <w:rPr>
                <w:rFonts w:ascii="Arial" w:eastAsia="Times New Roman" w:hAnsi="Arial" w:cs="Times New Roman"/>
                <w:sz w:val="24"/>
                <w:szCs w:val="24"/>
                <w:lang w:eastAsia="ar-SA"/>
              </w:rPr>
            </w:pPr>
          </w:p>
        </w:tc>
      </w:tr>
    </w:tbl>
    <w:p w14:paraId="28D95C8D" w14:textId="77777777" w:rsidR="00DA6042" w:rsidRDefault="00DA6042" w:rsidP="00C2185F">
      <w:pPr>
        <w:pStyle w:val="Heading1"/>
        <w:spacing w:line="276" w:lineRule="auto"/>
      </w:pPr>
    </w:p>
    <w:p w14:paraId="35C0506F" w14:textId="77777777" w:rsidR="00DA6042" w:rsidRDefault="00DA6042" w:rsidP="00C2185F">
      <w:pPr>
        <w:spacing w:line="276" w:lineRule="auto"/>
        <w:rPr>
          <w:rFonts w:asciiTheme="majorHAnsi" w:eastAsiaTheme="majorEastAsia" w:hAnsiTheme="majorHAnsi" w:cstheme="majorBidi"/>
          <w:color w:val="2F5496" w:themeColor="accent1" w:themeShade="BF"/>
          <w:sz w:val="32"/>
          <w:szCs w:val="32"/>
        </w:rPr>
      </w:pPr>
      <w:r>
        <w:br w:type="page"/>
      </w:r>
    </w:p>
    <w:p w14:paraId="2DDA898B" w14:textId="77777777" w:rsidR="00252539" w:rsidRDefault="00252539" w:rsidP="00C2185F">
      <w:pPr>
        <w:pStyle w:val="Heading1"/>
        <w:spacing w:line="276" w:lineRule="auto"/>
      </w:pPr>
      <w:bookmarkStart w:id="0" w:name="_Toc27746104"/>
      <w:r w:rsidRPr="00566A9B">
        <w:lastRenderedPageBreak/>
        <w:t>Introduction</w:t>
      </w:r>
      <w:bookmarkEnd w:id="0"/>
    </w:p>
    <w:p w14:paraId="019D21AE" w14:textId="60B96B7A" w:rsidR="00252539" w:rsidRDefault="001E49E1" w:rsidP="00C2185F">
      <w:pPr>
        <w:spacing w:line="276" w:lineRule="auto"/>
        <w:rPr>
          <w:sz w:val="24"/>
          <w:szCs w:val="24"/>
        </w:rPr>
      </w:pPr>
      <w:r>
        <w:rPr>
          <w:sz w:val="24"/>
          <w:szCs w:val="24"/>
        </w:rPr>
        <w:t xml:space="preserve">Standard 6 of the </w:t>
      </w:r>
      <w:r w:rsidR="00552054">
        <w:rPr>
          <w:sz w:val="24"/>
          <w:szCs w:val="24"/>
        </w:rPr>
        <w:t>F</w:t>
      </w:r>
      <w:r>
        <w:rPr>
          <w:sz w:val="24"/>
          <w:szCs w:val="24"/>
        </w:rPr>
        <w:t>ostering National Minimum Standards (2011) sta</w:t>
      </w:r>
      <w:r w:rsidR="00552054">
        <w:rPr>
          <w:sz w:val="24"/>
          <w:szCs w:val="24"/>
        </w:rPr>
        <w:t>t</w:t>
      </w:r>
      <w:r>
        <w:rPr>
          <w:sz w:val="24"/>
          <w:szCs w:val="24"/>
        </w:rPr>
        <w:t>e</w:t>
      </w:r>
      <w:r w:rsidR="00F67E99">
        <w:rPr>
          <w:sz w:val="24"/>
          <w:szCs w:val="24"/>
        </w:rPr>
        <w:t>s</w:t>
      </w:r>
      <w:r>
        <w:rPr>
          <w:sz w:val="24"/>
          <w:szCs w:val="24"/>
        </w:rPr>
        <w:t xml:space="preserve"> that children should live in an environment where their physical, </w:t>
      </w:r>
      <w:r w:rsidR="00C87F1E">
        <w:rPr>
          <w:sz w:val="24"/>
          <w:szCs w:val="24"/>
        </w:rPr>
        <w:t>emotional,</w:t>
      </w:r>
      <w:r>
        <w:rPr>
          <w:sz w:val="24"/>
          <w:szCs w:val="24"/>
        </w:rPr>
        <w:t xml:space="preserve"> and psychological health is promoted and where they are able to access the services</w:t>
      </w:r>
      <w:r w:rsidR="00F67E99">
        <w:rPr>
          <w:sz w:val="24"/>
          <w:szCs w:val="24"/>
        </w:rPr>
        <w:t xml:space="preserve"> necessary</w:t>
      </w:r>
      <w:r>
        <w:rPr>
          <w:sz w:val="24"/>
          <w:szCs w:val="24"/>
        </w:rPr>
        <w:t xml:space="preserve"> to meet their health needs.</w:t>
      </w:r>
    </w:p>
    <w:p w14:paraId="0421D154" w14:textId="650DB649" w:rsidR="001E49E1" w:rsidRDefault="001E49E1" w:rsidP="00C2185F">
      <w:pPr>
        <w:spacing w:line="276" w:lineRule="auto"/>
        <w:rPr>
          <w:sz w:val="24"/>
          <w:szCs w:val="24"/>
        </w:rPr>
      </w:pPr>
      <w:r>
        <w:rPr>
          <w:sz w:val="24"/>
          <w:szCs w:val="24"/>
        </w:rPr>
        <w:t xml:space="preserve">It is </w:t>
      </w:r>
      <w:r w:rsidR="00F67E99">
        <w:rPr>
          <w:sz w:val="24"/>
          <w:szCs w:val="24"/>
        </w:rPr>
        <w:t xml:space="preserve">very </w:t>
      </w:r>
      <w:r>
        <w:rPr>
          <w:sz w:val="24"/>
          <w:szCs w:val="24"/>
        </w:rPr>
        <w:t xml:space="preserve">important that foster carers promote children’s </w:t>
      </w:r>
      <w:r w:rsidR="009442A0">
        <w:rPr>
          <w:sz w:val="24"/>
          <w:szCs w:val="24"/>
        </w:rPr>
        <w:t>health, are</w:t>
      </w:r>
      <w:r>
        <w:rPr>
          <w:sz w:val="24"/>
          <w:szCs w:val="24"/>
        </w:rPr>
        <w:t xml:space="preserve"> clear about what responsibilities and decisions are delegated to them and whe</w:t>
      </w:r>
      <w:r w:rsidR="009442A0">
        <w:rPr>
          <w:sz w:val="24"/>
          <w:szCs w:val="24"/>
        </w:rPr>
        <w:t xml:space="preserve">n </w:t>
      </w:r>
      <w:r>
        <w:rPr>
          <w:sz w:val="24"/>
          <w:szCs w:val="24"/>
        </w:rPr>
        <w:t xml:space="preserve">consent for medical treatment needs to be obtained.   Foster carers should be provided with all the </w:t>
      </w:r>
      <w:r w:rsidR="00D52E04">
        <w:rPr>
          <w:sz w:val="24"/>
          <w:szCs w:val="24"/>
        </w:rPr>
        <w:t xml:space="preserve">key </w:t>
      </w:r>
      <w:r>
        <w:rPr>
          <w:sz w:val="24"/>
          <w:szCs w:val="24"/>
        </w:rPr>
        <w:t>information regarding the medical needs of any children and young people that they look after.  It is also important that foster carers are trained in the management and administration of medication</w:t>
      </w:r>
      <w:r w:rsidR="00186949">
        <w:rPr>
          <w:sz w:val="24"/>
          <w:szCs w:val="24"/>
        </w:rPr>
        <w:t xml:space="preserve"> including complex health needs</w:t>
      </w:r>
      <w:r>
        <w:rPr>
          <w:sz w:val="24"/>
          <w:szCs w:val="24"/>
        </w:rPr>
        <w:t xml:space="preserve"> to ensure the safety </w:t>
      </w:r>
      <w:r w:rsidR="00186949">
        <w:rPr>
          <w:sz w:val="24"/>
          <w:szCs w:val="24"/>
        </w:rPr>
        <w:t>of the children and young people</w:t>
      </w:r>
      <w:r w:rsidR="003D40B5">
        <w:rPr>
          <w:sz w:val="24"/>
          <w:szCs w:val="24"/>
        </w:rPr>
        <w:t xml:space="preserve"> in their care</w:t>
      </w:r>
      <w:r w:rsidR="00186949">
        <w:rPr>
          <w:sz w:val="24"/>
          <w:szCs w:val="24"/>
        </w:rPr>
        <w:t>.</w:t>
      </w:r>
    </w:p>
    <w:p w14:paraId="20683113" w14:textId="77777777" w:rsidR="00252539" w:rsidRDefault="00252539" w:rsidP="00C2185F">
      <w:pPr>
        <w:pStyle w:val="Heading1"/>
        <w:spacing w:line="276" w:lineRule="auto"/>
      </w:pPr>
      <w:bookmarkStart w:id="1" w:name="_Toc27746105"/>
      <w:r w:rsidRPr="00566A9B">
        <w:t>Levels of Training</w:t>
      </w:r>
      <w:bookmarkEnd w:id="1"/>
    </w:p>
    <w:p w14:paraId="7B46165F" w14:textId="5A16F5FF" w:rsidR="00D52E04" w:rsidRDefault="00252539" w:rsidP="00C2185F">
      <w:pPr>
        <w:spacing w:line="276" w:lineRule="auto"/>
        <w:ind w:left="360"/>
        <w:rPr>
          <w:sz w:val="24"/>
          <w:szCs w:val="24"/>
        </w:rPr>
      </w:pPr>
      <w:r w:rsidRPr="00566A9B">
        <w:rPr>
          <w:b/>
          <w:sz w:val="24"/>
          <w:szCs w:val="24"/>
        </w:rPr>
        <w:t xml:space="preserve">Level 1 - Induction </w:t>
      </w:r>
      <w:r w:rsidR="00552054" w:rsidRPr="00566A9B">
        <w:rPr>
          <w:b/>
          <w:sz w:val="24"/>
          <w:szCs w:val="24"/>
        </w:rPr>
        <w:t>Training</w:t>
      </w:r>
      <w:r w:rsidR="00552054" w:rsidRPr="00566A9B">
        <w:rPr>
          <w:sz w:val="24"/>
          <w:szCs w:val="24"/>
        </w:rPr>
        <w:t xml:space="preserve"> </w:t>
      </w:r>
    </w:p>
    <w:p w14:paraId="17E0A75A" w14:textId="388A98B9" w:rsidR="00D52E04" w:rsidRDefault="00D52E04" w:rsidP="00C2185F">
      <w:pPr>
        <w:spacing w:line="276" w:lineRule="auto"/>
        <w:ind w:left="360"/>
        <w:rPr>
          <w:sz w:val="24"/>
          <w:szCs w:val="24"/>
        </w:rPr>
      </w:pPr>
      <w:r>
        <w:rPr>
          <w:sz w:val="24"/>
          <w:szCs w:val="24"/>
        </w:rPr>
        <w:t>SSW to provide with a copy of the Medication Policy and Practice Guidance document.  Foster Carers/short break carers to</w:t>
      </w:r>
      <w:r w:rsidR="003E744D">
        <w:rPr>
          <w:sz w:val="24"/>
          <w:szCs w:val="24"/>
        </w:rPr>
        <w:t xml:space="preserve"> read the document.   Foster Carers/Short Break </w:t>
      </w:r>
      <w:r w:rsidR="00CD6B8F">
        <w:rPr>
          <w:sz w:val="24"/>
          <w:szCs w:val="24"/>
        </w:rPr>
        <w:t>Foster C</w:t>
      </w:r>
      <w:r w:rsidR="003E744D">
        <w:rPr>
          <w:sz w:val="24"/>
          <w:szCs w:val="24"/>
        </w:rPr>
        <w:t>arers also need to complete First Aid training.</w:t>
      </w:r>
    </w:p>
    <w:p w14:paraId="324D8C21" w14:textId="77777777" w:rsidR="00553950" w:rsidRPr="00566A9B" w:rsidRDefault="00252539" w:rsidP="00C2185F">
      <w:pPr>
        <w:spacing w:line="276" w:lineRule="auto"/>
        <w:ind w:left="360"/>
        <w:rPr>
          <w:b/>
          <w:sz w:val="24"/>
          <w:szCs w:val="24"/>
        </w:rPr>
      </w:pPr>
      <w:r w:rsidRPr="00566A9B">
        <w:rPr>
          <w:b/>
          <w:sz w:val="24"/>
          <w:szCs w:val="24"/>
        </w:rPr>
        <w:t xml:space="preserve">Level 2 </w:t>
      </w:r>
      <w:r w:rsidR="00553950" w:rsidRPr="00566A9B">
        <w:rPr>
          <w:b/>
          <w:sz w:val="24"/>
          <w:szCs w:val="24"/>
        </w:rPr>
        <w:t xml:space="preserve">– Medication Agreement      </w:t>
      </w:r>
    </w:p>
    <w:p w14:paraId="64059E3C" w14:textId="47A39A79" w:rsidR="00252539" w:rsidRPr="00566A9B" w:rsidRDefault="003E744D" w:rsidP="00C2185F">
      <w:pPr>
        <w:spacing w:line="276" w:lineRule="auto"/>
        <w:ind w:left="360"/>
        <w:rPr>
          <w:sz w:val="24"/>
          <w:szCs w:val="24"/>
        </w:rPr>
      </w:pPr>
      <w:r>
        <w:rPr>
          <w:sz w:val="24"/>
          <w:szCs w:val="24"/>
        </w:rPr>
        <w:t>The carers’</w:t>
      </w:r>
      <w:r w:rsidR="003D40B5">
        <w:rPr>
          <w:sz w:val="24"/>
          <w:szCs w:val="24"/>
        </w:rPr>
        <w:t xml:space="preserve"> </w:t>
      </w:r>
      <w:r w:rsidR="00063A0B">
        <w:rPr>
          <w:sz w:val="24"/>
          <w:szCs w:val="24"/>
        </w:rPr>
        <w:t>Supervising Social Worker (SSW)</w:t>
      </w:r>
      <w:r w:rsidR="00553950" w:rsidRPr="00566A9B">
        <w:rPr>
          <w:sz w:val="24"/>
          <w:szCs w:val="24"/>
        </w:rPr>
        <w:t xml:space="preserve"> </w:t>
      </w:r>
      <w:r w:rsidR="003D40B5">
        <w:rPr>
          <w:sz w:val="24"/>
          <w:szCs w:val="24"/>
        </w:rPr>
        <w:t xml:space="preserve">should check their </w:t>
      </w:r>
      <w:r w:rsidR="00553950" w:rsidRPr="00566A9B">
        <w:rPr>
          <w:sz w:val="24"/>
          <w:szCs w:val="24"/>
        </w:rPr>
        <w:t xml:space="preserve">understanding of the </w:t>
      </w:r>
      <w:r w:rsidR="003D40B5">
        <w:rPr>
          <w:sz w:val="24"/>
          <w:szCs w:val="24"/>
        </w:rPr>
        <w:t xml:space="preserve">medication </w:t>
      </w:r>
      <w:r w:rsidR="00553950" w:rsidRPr="00566A9B">
        <w:rPr>
          <w:sz w:val="24"/>
          <w:szCs w:val="24"/>
        </w:rPr>
        <w:t>policy, go</w:t>
      </w:r>
      <w:r w:rsidR="003D40B5">
        <w:rPr>
          <w:sz w:val="24"/>
          <w:szCs w:val="24"/>
        </w:rPr>
        <w:t>ing</w:t>
      </w:r>
      <w:r w:rsidR="00553950" w:rsidRPr="00566A9B">
        <w:rPr>
          <w:sz w:val="24"/>
          <w:szCs w:val="24"/>
        </w:rPr>
        <w:t xml:space="preserve"> through the </w:t>
      </w:r>
      <w:r w:rsidR="009B52B3" w:rsidRPr="00566A9B">
        <w:rPr>
          <w:sz w:val="24"/>
          <w:szCs w:val="24"/>
        </w:rPr>
        <w:t>practice of</w:t>
      </w:r>
      <w:r w:rsidR="00553950" w:rsidRPr="00566A9B">
        <w:rPr>
          <w:sz w:val="24"/>
          <w:szCs w:val="24"/>
        </w:rPr>
        <w:t xml:space="preserve"> recording information on the approved medication sheet (see </w:t>
      </w:r>
      <w:r w:rsidR="00552054">
        <w:rPr>
          <w:sz w:val="24"/>
          <w:szCs w:val="24"/>
        </w:rPr>
        <w:t>A</w:t>
      </w:r>
      <w:r w:rsidR="00553950" w:rsidRPr="00566A9B">
        <w:rPr>
          <w:sz w:val="24"/>
          <w:szCs w:val="24"/>
        </w:rPr>
        <w:t>ppendi</w:t>
      </w:r>
      <w:r w:rsidR="0098247A">
        <w:rPr>
          <w:sz w:val="24"/>
          <w:szCs w:val="24"/>
        </w:rPr>
        <w:t>x 1)</w:t>
      </w:r>
      <w:r w:rsidR="00553950" w:rsidRPr="00566A9B">
        <w:rPr>
          <w:sz w:val="24"/>
          <w:szCs w:val="24"/>
        </w:rPr>
        <w:t xml:space="preserve"> and signing of</w:t>
      </w:r>
      <w:r w:rsidR="003D40B5">
        <w:rPr>
          <w:sz w:val="24"/>
          <w:szCs w:val="24"/>
        </w:rPr>
        <w:t>f</w:t>
      </w:r>
      <w:r w:rsidR="00553950" w:rsidRPr="00566A9B">
        <w:rPr>
          <w:sz w:val="24"/>
          <w:szCs w:val="24"/>
        </w:rPr>
        <w:t xml:space="preserve"> carers understanding and agreement of </w:t>
      </w:r>
      <w:r w:rsidR="009B52B3" w:rsidRPr="00566A9B">
        <w:rPr>
          <w:sz w:val="24"/>
          <w:szCs w:val="24"/>
        </w:rPr>
        <w:t>practice (</w:t>
      </w:r>
      <w:r w:rsidR="00B663C5">
        <w:rPr>
          <w:sz w:val="24"/>
          <w:szCs w:val="24"/>
        </w:rPr>
        <w:t xml:space="preserve">Appendix </w:t>
      </w:r>
      <w:r w:rsidR="0098247A">
        <w:rPr>
          <w:sz w:val="24"/>
          <w:szCs w:val="24"/>
        </w:rPr>
        <w:t>3</w:t>
      </w:r>
      <w:r w:rsidR="0027264F" w:rsidRPr="00566A9B">
        <w:rPr>
          <w:sz w:val="24"/>
          <w:szCs w:val="24"/>
        </w:rPr>
        <w:t>)</w:t>
      </w:r>
      <w:r w:rsidR="0098247A">
        <w:rPr>
          <w:sz w:val="24"/>
          <w:szCs w:val="24"/>
        </w:rPr>
        <w:t xml:space="preserve">.  </w:t>
      </w:r>
      <w:r w:rsidR="0098247A" w:rsidRPr="00013DEA">
        <w:rPr>
          <w:sz w:val="24"/>
          <w:szCs w:val="24"/>
        </w:rPr>
        <w:t>Please note that some carers who have children with complex medical needs may use the Essex County Council Medication and Administration Record (MAR) chart rather than the Foster Carer Medication Dispensing Record in Appendix 1.  These are available from the quadrant fostering team.</w:t>
      </w:r>
    </w:p>
    <w:p w14:paraId="3041D6E2" w14:textId="77777777" w:rsidR="00C8092D" w:rsidRDefault="00553950" w:rsidP="00C8092D">
      <w:pPr>
        <w:pStyle w:val="CommentText"/>
        <w:ind w:left="360"/>
        <w:rPr>
          <w:b/>
          <w:sz w:val="24"/>
          <w:szCs w:val="24"/>
        </w:rPr>
      </w:pPr>
      <w:r w:rsidRPr="00566A9B">
        <w:rPr>
          <w:b/>
          <w:sz w:val="24"/>
          <w:szCs w:val="24"/>
        </w:rPr>
        <w:t>Level 3 – Specialist Healthcare Tasks and Competencies</w:t>
      </w:r>
      <w:r w:rsidR="003F6A3E" w:rsidRPr="00566A9B">
        <w:rPr>
          <w:b/>
          <w:sz w:val="24"/>
          <w:szCs w:val="24"/>
        </w:rPr>
        <w:t xml:space="preserve"> – for children with disabilities</w:t>
      </w:r>
      <w:r w:rsidR="00967604" w:rsidRPr="00566A9B">
        <w:rPr>
          <w:b/>
          <w:sz w:val="24"/>
          <w:szCs w:val="24"/>
        </w:rPr>
        <w:t>.  SSW to r</w:t>
      </w:r>
      <w:r w:rsidR="00E37D5C">
        <w:rPr>
          <w:b/>
          <w:sz w:val="24"/>
          <w:szCs w:val="24"/>
        </w:rPr>
        <w:t>efer to the Specialist Healthcare T</w:t>
      </w:r>
      <w:r w:rsidR="00967604" w:rsidRPr="00566A9B">
        <w:rPr>
          <w:b/>
          <w:sz w:val="24"/>
          <w:szCs w:val="24"/>
        </w:rPr>
        <w:t>eam for this</w:t>
      </w:r>
      <w:r w:rsidR="009B52B3" w:rsidRPr="00566A9B">
        <w:rPr>
          <w:b/>
          <w:sz w:val="24"/>
          <w:szCs w:val="24"/>
        </w:rPr>
        <w:t xml:space="preserve">. </w:t>
      </w:r>
      <w:r w:rsidR="00E2335A" w:rsidRPr="00566A9B">
        <w:rPr>
          <w:b/>
          <w:sz w:val="24"/>
          <w:szCs w:val="24"/>
        </w:rPr>
        <w:t xml:space="preserve">  </w:t>
      </w:r>
    </w:p>
    <w:p w14:paraId="4694523E" w14:textId="40076560" w:rsidR="00553950" w:rsidRDefault="00E2335A" w:rsidP="00C8092D">
      <w:pPr>
        <w:pStyle w:val="CommentText"/>
        <w:ind w:left="360"/>
        <w:rPr>
          <w:rStyle w:val="Hyperlink"/>
          <w:sz w:val="24"/>
          <w:szCs w:val="24"/>
        </w:rPr>
      </w:pPr>
      <w:r w:rsidRPr="00566A9B">
        <w:rPr>
          <w:sz w:val="24"/>
          <w:szCs w:val="24"/>
        </w:rPr>
        <w:t>To access</w:t>
      </w:r>
      <w:r w:rsidR="00CD6B8F">
        <w:rPr>
          <w:sz w:val="24"/>
          <w:szCs w:val="24"/>
        </w:rPr>
        <w:t xml:space="preserve"> the Provide Specialist Healthcare Tasks Training Team,</w:t>
      </w:r>
      <w:r w:rsidRPr="00566A9B">
        <w:rPr>
          <w:sz w:val="24"/>
          <w:szCs w:val="24"/>
        </w:rPr>
        <w:t xml:space="preserve"> level 3</w:t>
      </w:r>
      <w:r w:rsidR="002E1FD3" w:rsidRPr="00566A9B">
        <w:rPr>
          <w:sz w:val="24"/>
          <w:szCs w:val="24"/>
        </w:rPr>
        <w:t xml:space="preserve">, </w:t>
      </w:r>
      <w:r w:rsidRPr="00566A9B">
        <w:rPr>
          <w:sz w:val="24"/>
          <w:szCs w:val="24"/>
        </w:rPr>
        <w:t xml:space="preserve">a child must have a disability as well as specialist </w:t>
      </w:r>
      <w:r w:rsidR="009B52B3" w:rsidRPr="00566A9B">
        <w:rPr>
          <w:sz w:val="24"/>
          <w:szCs w:val="24"/>
        </w:rPr>
        <w:t>health</w:t>
      </w:r>
      <w:r w:rsidRPr="00566A9B">
        <w:rPr>
          <w:sz w:val="24"/>
          <w:szCs w:val="24"/>
        </w:rPr>
        <w:t xml:space="preserve"> care need </w:t>
      </w:r>
      <w:r w:rsidR="00C87F1E" w:rsidRPr="00566A9B">
        <w:rPr>
          <w:sz w:val="24"/>
          <w:szCs w:val="24"/>
        </w:rPr>
        <w:t>e.g.,</w:t>
      </w:r>
      <w:r w:rsidRPr="00566A9B">
        <w:rPr>
          <w:sz w:val="24"/>
          <w:szCs w:val="24"/>
        </w:rPr>
        <w:t xml:space="preserve"> epilepsy with re</w:t>
      </w:r>
      <w:r w:rsidR="00E37D5C">
        <w:rPr>
          <w:sz w:val="24"/>
          <w:szCs w:val="24"/>
        </w:rPr>
        <w:t>s</w:t>
      </w:r>
      <w:r w:rsidRPr="00566A9B">
        <w:rPr>
          <w:sz w:val="24"/>
          <w:szCs w:val="24"/>
        </w:rPr>
        <w:t>cue medication</w:t>
      </w:r>
      <w:r w:rsidR="00E37D5C">
        <w:rPr>
          <w:sz w:val="24"/>
          <w:szCs w:val="24"/>
        </w:rPr>
        <w:t>, be 19</w:t>
      </w:r>
      <w:r w:rsidR="00FC14B6">
        <w:rPr>
          <w:sz w:val="24"/>
          <w:szCs w:val="24"/>
        </w:rPr>
        <w:t xml:space="preserve"> years</w:t>
      </w:r>
      <w:r w:rsidR="00E37D5C">
        <w:rPr>
          <w:sz w:val="24"/>
          <w:szCs w:val="24"/>
        </w:rPr>
        <w:t xml:space="preserve"> or under and reside within Essex County Council </w:t>
      </w:r>
      <w:r w:rsidR="00FC14B6">
        <w:rPr>
          <w:sz w:val="24"/>
          <w:szCs w:val="24"/>
        </w:rPr>
        <w:t>B</w:t>
      </w:r>
      <w:r w:rsidR="00E37D5C">
        <w:rPr>
          <w:sz w:val="24"/>
          <w:szCs w:val="24"/>
        </w:rPr>
        <w:t xml:space="preserve">orough. Further information about this service is available from their online brochure: </w:t>
      </w:r>
      <w:hyperlink r:id="rId10" w:history="1">
        <w:r w:rsidR="009932B5" w:rsidRPr="009932B5">
          <w:rPr>
            <w:rStyle w:val="Hyperlink"/>
            <w:sz w:val="24"/>
            <w:szCs w:val="24"/>
          </w:rPr>
          <w:t>https://providechildrenandfamilyservices.co.uk/services/specialist-healthcare-training/</w:t>
        </w:r>
      </w:hyperlink>
    </w:p>
    <w:p w14:paraId="04752228" w14:textId="77777777" w:rsidR="00C60E18" w:rsidRPr="00E37D5C" w:rsidRDefault="00C60E18" w:rsidP="00C60E18">
      <w:pPr>
        <w:pStyle w:val="CommentText"/>
        <w:rPr>
          <w:sz w:val="24"/>
          <w:szCs w:val="24"/>
        </w:rPr>
      </w:pPr>
    </w:p>
    <w:p w14:paraId="4323E452" w14:textId="02EB412A" w:rsidR="00C23EBC" w:rsidRPr="00566A9B" w:rsidRDefault="00CD6B8F" w:rsidP="00C2185F">
      <w:pPr>
        <w:spacing w:line="276" w:lineRule="auto"/>
        <w:ind w:left="360"/>
        <w:rPr>
          <w:sz w:val="24"/>
          <w:szCs w:val="24"/>
        </w:rPr>
      </w:pPr>
      <w:r>
        <w:rPr>
          <w:sz w:val="24"/>
          <w:szCs w:val="24"/>
        </w:rPr>
        <w:t>Awareness Training and completed c</w:t>
      </w:r>
      <w:r w:rsidR="00C23EBC" w:rsidRPr="00566A9B">
        <w:rPr>
          <w:sz w:val="24"/>
          <w:szCs w:val="24"/>
        </w:rPr>
        <w:t xml:space="preserve">ompetencies are </w:t>
      </w:r>
      <w:r w:rsidR="00FC14B6">
        <w:rPr>
          <w:sz w:val="24"/>
          <w:szCs w:val="24"/>
        </w:rPr>
        <w:t>required for</w:t>
      </w:r>
      <w:r w:rsidR="00C23EBC" w:rsidRPr="00566A9B">
        <w:rPr>
          <w:sz w:val="24"/>
          <w:szCs w:val="24"/>
        </w:rPr>
        <w:t xml:space="preserve"> the more complex health needs of a particular identified child or you</w:t>
      </w:r>
      <w:r w:rsidR="00FC14B6">
        <w:rPr>
          <w:sz w:val="24"/>
          <w:szCs w:val="24"/>
        </w:rPr>
        <w:t>ng</w:t>
      </w:r>
      <w:r w:rsidR="00C23EBC" w:rsidRPr="00566A9B">
        <w:rPr>
          <w:sz w:val="24"/>
          <w:szCs w:val="24"/>
        </w:rPr>
        <w:t xml:space="preserve"> person.  This is a task in addition to the </w:t>
      </w:r>
      <w:r w:rsidR="00FC14B6">
        <w:rPr>
          <w:sz w:val="24"/>
          <w:szCs w:val="24"/>
        </w:rPr>
        <w:t>M</w:t>
      </w:r>
      <w:r w:rsidR="00C23EBC" w:rsidRPr="00566A9B">
        <w:rPr>
          <w:sz w:val="24"/>
          <w:szCs w:val="24"/>
        </w:rPr>
        <w:t xml:space="preserve">edication </w:t>
      </w:r>
      <w:r w:rsidR="00FC14B6">
        <w:rPr>
          <w:sz w:val="24"/>
          <w:szCs w:val="24"/>
        </w:rPr>
        <w:t>A</w:t>
      </w:r>
      <w:r w:rsidR="00C23EBC" w:rsidRPr="00566A9B">
        <w:rPr>
          <w:sz w:val="24"/>
          <w:szCs w:val="24"/>
        </w:rPr>
        <w:t xml:space="preserve">greement </w:t>
      </w:r>
      <w:r w:rsidR="00FC14B6">
        <w:rPr>
          <w:sz w:val="24"/>
          <w:szCs w:val="24"/>
        </w:rPr>
        <w:t xml:space="preserve">of Practice </w:t>
      </w:r>
      <w:r w:rsidR="00C23EBC" w:rsidRPr="00566A9B">
        <w:rPr>
          <w:sz w:val="24"/>
          <w:szCs w:val="24"/>
        </w:rPr>
        <w:t xml:space="preserve">and is identified as specific to the child or young person.  The carer will be trained by a health professional.  This is NOT a generic </w:t>
      </w:r>
      <w:r w:rsidR="00C23EBC" w:rsidRPr="00566A9B">
        <w:rPr>
          <w:sz w:val="24"/>
          <w:szCs w:val="24"/>
        </w:rPr>
        <w:lastRenderedPageBreak/>
        <w:t>competence AND cannot be applied to other children or young people or in different settings.</w:t>
      </w:r>
    </w:p>
    <w:p w14:paraId="52FB08C9" w14:textId="77777777" w:rsidR="00C23EBC" w:rsidRPr="00566A9B" w:rsidRDefault="00C23EBC" w:rsidP="00C2185F">
      <w:pPr>
        <w:spacing w:line="276" w:lineRule="auto"/>
        <w:ind w:left="360"/>
        <w:rPr>
          <w:sz w:val="24"/>
          <w:szCs w:val="24"/>
        </w:rPr>
      </w:pPr>
      <w:r w:rsidRPr="00566A9B">
        <w:rPr>
          <w:sz w:val="24"/>
          <w:szCs w:val="24"/>
        </w:rPr>
        <w:t xml:space="preserve">The date for monitoring and reviewing the carer’s competency </w:t>
      </w:r>
      <w:r w:rsidR="003F6A3E" w:rsidRPr="00566A9B">
        <w:rPr>
          <w:sz w:val="24"/>
          <w:szCs w:val="24"/>
        </w:rPr>
        <w:t>will</w:t>
      </w:r>
      <w:r w:rsidRPr="00566A9B">
        <w:rPr>
          <w:sz w:val="24"/>
          <w:szCs w:val="24"/>
        </w:rPr>
        <w:t xml:space="preserve"> be recorded </w:t>
      </w:r>
      <w:r w:rsidR="00E37D5C">
        <w:rPr>
          <w:sz w:val="24"/>
          <w:szCs w:val="24"/>
        </w:rPr>
        <w:t>on the Specialist Healthc</w:t>
      </w:r>
      <w:r w:rsidR="003F6A3E" w:rsidRPr="00566A9B">
        <w:rPr>
          <w:sz w:val="24"/>
          <w:szCs w:val="24"/>
        </w:rPr>
        <w:t xml:space="preserve">are Training database, </w:t>
      </w:r>
      <w:r w:rsidRPr="00566A9B">
        <w:rPr>
          <w:sz w:val="24"/>
          <w:szCs w:val="24"/>
        </w:rPr>
        <w:t xml:space="preserve">and </w:t>
      </w:r>
      <w:r w:rsidR="003F6A3E" w:rsidRPr="00566A9B">
        <w:rPr>
          <w:sz w:val="24"/>
          <w:szCs w:val="24"/>
        </w:rPr>
        <w:t xml:space="preserve">SSW’s need to record on the </w:t>
      </w:r>
      <w:r w:rsidRPr="00566A9B">
        <w:rPr>
          <w:sz w:val="24"/>
          <w:szCs w:val="24"/>
        </w:rPr>
        <w:t xml:space="preserve">foster carer training form on </w:t>
      </w:r>
      <w:r w:rsidR="00FC14B6">
        <w:rPr>
          <w:sz w:val="24"/>
          <w:szCs w:val="24"/>
        </w:rPr>
        <w:t>M</w:t>
      </w:r>
      <w:r w:rsidRPr="00566A9B">
        <w:rPr>
          <w:sz w:val="24"/>
          <w:szCs w:val="24"/>
        </w:rPr>
        <w:t>osaic.</w:t>
      </w:r>
      <w:r w:rsidR="003F6A3E" w:rsidRPr="00566A9B">
        <w:rPr>
          <w:sz w:val="24"/>
          <w:szCs w:val="24"/>
        </w:rPr>
        <w:t xml:space="preserve">  When competency is reviewed this should also be recorded in the same way.</w:t>
      </w:r>
    </w:p>
    <w:p w14:paraId="038CEF8C" w14:textId="06CD5E83" w:rsidR="00E37D5C" w:rsidRDefault="003F6A3E" w:rsidP="00C2185F">
      <w:pPr>
        <w:spacing w:line="276" w:lineRule="auto"/>
        <w:ind w:left="360"/>
        <w:rPr>
          <w:sz w:val="24"/>
          <w:szCs w:val="24"/>
        </w:rPr>
      </w:pPr>
      <w:r w:rsidRPr="00566A9B">
        <w:rPr>
          <w:sz w:val="24"/>
          <w:szCs w:val="24"/>
        </w:rPr>
        <w:t>Examples</w:t>
      </w:r>
      <w:r w:rsidR="00967604" w:rsidRPr="00566A9B">
        <w:rPr>
          <w:sz w:val="24"/>
          <w:szCs w:val="24"/>
        </w:rPr>
        <w:t xml:space="preserve"> of healthcare tasks and </w:t>
      </w:r>
      <w:r w:rsidR="00E37D5C">
        <w:rPr>
          <w:sz w:val="24"/>
          <w:szCs w:val="24"/>
        </w:rPr>
        <w:t>competencie</w:t>
      </w:r>
      <w:r w:rsidR="00247EA5" w:rsidRPr="00566A9B">
        <w:rPr>
          <w:sz w:val="24"/>
          <w:szCs w:val="24"/>
        </w:rPr>
        <w:t>s</w:t>
      </w:r>
      <w:r w:rsidR="00967604" w:rsidRPr="00566A9B">
        <w:rPr>
          <w:sz w:val="24"/>
          <w:szCs w:val="24"/>
        </w:rPr>
        <w:t xml:space="preserve"> </w:t>
      </w:r>
      <w:r w:rsidR="006561C7">
        <w:rPr>
          <w:sz w:val="24"/>
          <w:szCs w:val="24"/>
        </w:rPr>
        <w:t>include:</w:t>
      </w:r>
      <w:r w:rsidR="00E37D5C">
        <w:rPr>
          <w:sz w:val="24"/>
          <w:szCs w:val="24"/>
        </w:rPr>
        <w:t xml:space="preserve"> </w:t>
      </w:r>
    </w:p>
    <w:p w14:paraId="50CE903F" w14:textId="77777777" w:rsidR="00E37D5C" w:rsidRDefault="00E37D5C" w:rsidP="00C2185F">
      <w:pPr>
        <w:pStyle w:val="ListParagraph"/>
        <w:numPr>
          <w:ilvl w:val="0"/>
          <w:numId w:val="11"/>
        </w:numPr>
        <w:spacing w:line="276" w:lineRule="auto"/>
        <w:rPr>
          <w:sz w:val="24"/>
          <w:szCs w:val="24"/>
        </w:rPr>
      </w:pPr>
      <w:r>
        <w:rPr>
          <w:sz w:val="24"/>
          <w:szCs w:val="24"/>
        </w:rPr>
        <w:t>Buccal Midazolam</w:t>
      </w:r>
    </w:p>
    <w:p w14:paraId="1F80982E" w14:textId="77777777" w:rsidR="00E37D5C" w:rsidRDefault="00E37D5C" w:rsidP="00C2185F">
      <w:pPr>
        <w:pStyle w:val="ListParagraph"/>
        <w:numPr>
          <w:ilvl w:val="0"/>
          <w:numId w:val="11"/>
        </w:numPr>
        <w:spacing w:line="276" w:lineRule="auto"/>
        <w:rPr>
          <w:sz w:val="24"/>
          <w:szCs w:val="24"/>
        </w:rPr>
      </w:pPr>
      <w:r>
        <w:rPr>
          <w:sz w:val="24"/>
          <w:szCs w:val="24"/>
        </w:rPr>
        <w:t>Rectal Diazepam</w:t>
      </w:r>
    </w:p>
    <w:p w14:paraId="235AE7A4" w14:textId="77777777" w:rsidR="00E37D5C" w:rsidRDefault="00E37D5C" w:rsidP="00C2185F">
      <w:pPr>
        <w:pStyle w:val="ListParagraph"/>
        <w:numPr>
          <w:ilvl w:val="0"/>
          <w:numId w:val="11"/>
        </w:numPr>
        <w:spacing w:line="276" w:lineRule="auto"/>
        <w:rPr>
          <w:sz w:val="24"/>
          <w:szCs w:val="24"/>
        </w:rPr>
      </w:pPr>
      <w:r>
        <w:rPr>
          <w:sz w:val="24"/>
          <w:szCs w:val="24"/>
        </w:rPr>
        <w:t>Oral Suction</w:t>
      </w:r>
    </w:p>
    <w:p w14:paraId="71754AA1" w14:textId="77777777" w:rsidR="00E37D5C" w:rsidRDefault="00E37D5C" w:rsidP="00C2185F">
      <w:pPr>
        <w:pStyle w:val="ListParagraph"/>
        <w:numPr>
          <w:ilvl w:val="0"/>
          <w:numId w:val="11"/>
        </w:numPr>
        <w:spacing w:line="276" w:lineRule="auto"/>
        <w:rPr>
          <w:sz w:val="24"/>
          <w:szCs w:val="24"/>
        </w:rPr>
      </w:pPr>
      <w:r>
        <w:rPr>
          <w:sz w:val="24"/>
          <w:szCs w:val="24"/>
        </w:rPr>
        <w:t>Oxygen therapy</w:t>
      </w:r>
    </w:p>
    <w:p w14:paraId="3BBCEA57" w14:textId="2196C635" w:rsidR="00E37D5C" w:rsidRDefault="00967604" w:rsidP="00C2185F">
      <w:pPr>
        <w:pStyle w:val="ListParagraph"/>
        <w:numPr>
          <w:ilvl w:val="0"/>
          <w:numId w:val="11"/>
        </w:numPr>
        <w:spacing w:line="276" w:lineRule="auto"/>
        <w:rPr>
          <w:sz w:val="24"/>
          <w:szCs w:val="24"/>
        </w:rPr>
      </w:pPr>
      <w:r w:rsidRPr="00E37D5C">
        <w:rPr>
          <w:sz w:val="24"/>
          <w:szCs w:val="24"/>
        </w:rPr>
        <w:t xml:space="preserve">Enteral Feeding </w:t>
      </w:r>
      <w:r w:rsidR="00E37D5C">
        <w:rPr>
          <w:sz w:val="24"/>
          <w:szCs w:val="24"/>
        </w:rPr>
        <w:t>(</w:t>
      </w:r>
      <w:r w:rsidR="00C87F1E" w:rsidRPr="00E37D5C">
        <w:rPr>
          <w:sz w:val="24"/>
          <w:szCs w:val="24"/>
        </w:rPr>
        <w:t>e.g</w:t>
      </w:r>
      <w:r w:rsidR="00C87F1E">
        <w:rPr>
          <w:sz w:val="24"/>
          <w:szCs w:val="24"/>
        </w:rPr>
        <w:t>.,</w:t>
      </w:r>
      <w:r w:rsidR="00E37D5C">
        <w:rPr>
          <w:sz w:val="24"/>
          <w:szCs w:val="24"/>
        </w:rPr>
        <w:t xml:space="preserve"> gastrostomy </w:t>
      </w:r>
      <w:r w:rsidRPr="00E37D5C">
        <w:rPr>
          <w:sz w:val="24"/>
          <w:szCs w:val="24"/>
        </w:rPr>
        <w:t>or jejunostomy</w:t>
      </w:r>
      <w:r w:rsidR="00E37D5C">
        <w:rPr>
          <w:sz w:val="24"/>
          <w:szCs w:val="24"/>
        </w:rPr>
        <w:t xml:space="preserve"> feeding)</w:t>
      </w:r>
    </w:p>
    <w:p w14:paraId="5976DC27" w14:textId="41B0D971" w:rsidR="00B25B5F" w:rsidRDefault="00E37D5C" w:rsidP="00C2185F">
      <w:pPr>
        <w:pStyle w:val="ListParagraph"/>
        <w:numPr>
          <w:ilvl w:val="0"/>
          <w:numId w:val="11"/>
        </w:numPr>
        <w:spacing w:line="276" w:lineRule="auto"/>
        <w:rPr>
          <w:sz w:val="24"/>
          <w:szCs w:val="24"/>
        </w:rPr>
      </w:pPr>
      <w:r>
        <w:rPr>
          <w:sz w:val="24"/>
          <w:szCs w:val="24"/>
        </w:rPr>
        <w:t>A</w:t>
      </w:r>
      <w:r w:rsidR="00967604" w:rsidRPr="00E37D5C">
        <w:rPr>
          <w:sz w:val="24"/>
          <w:szCs w:val="24"/>
        </w:rPr>
        <w:t>drenaline auto injections (</w:t>
      </w:r>
      <w:r w:rsidR="00C87F1E" w:rsidRPr="00E37D5C">
        <w:rPr>
          <w:sz w:val="24"/>
          <w:szCs w:val="24"/>
        </w:rPr>
        <w:t>e.g.,</w:t>
      </w:r>
      <w:r w:rsidR="00247EA5" w:rsidRPr="00E37D5C">
        <w:rPr>
          <w:sz w:val="24"/>
          <w:szCs w:val="24"/>
        </w:rPr>
        <w:t xml:space="preserve"> E</w:t>
      </w:r>
      <w:r w:rsidR="00967604" w:rsidRPr="00E37D5C">
        <w:rPr>
          <w:sz w:val="24"/>
          <w:szCs w:val="24"/>
        </w:rPr>
        <w:t>pi</w:t>
      </w:r>
      <w:r w:rsidR="00C8092D">
        <w:rPr>
          <w:sz w:val="24"/>
          <w:szCs w:val="24"/>
        </w:rPr>
        <w:t>P</w:t>
      </w:r>
      <w:r w:rsidR="00967604" w:rsidRPr="00E37D5C">
        <w:rPr>
          <w:sz w:val="24"/>
          <w:szCs w:val="24"/>
        </w:rPr>
        <w:t>en)</w:t>
      </w:r>
    </w:p>
    <w:p w14:paraId="3FE8A81F" w14:textId="77777777" w:rsidR="00E37D5C" w:rsidRPr="00E37D5C" w:rsidRDefault="00E37D5C" w:rsidP="00C2185F">
      <w:pPr>
        <w:pStyle w:val="ListParagraph"/>
        <w:spacing w:line="276" w:lineRule="auto"/>
        <w:ind w:left="1080"/>
        <w:rPr>
          <w:sz w:val="24"/>
          <w:szCs w:val="24"/>
        </w:rPr>
      </w:pPr>
    </w:p>
    <w:p w14:paraId="5B8692F0" w14:textId="77777777" w:rsidR="00967604" w:rsidRPr="00566A9B" w:rsidRDefault="00967604" w:rsidP="00C2185F">
      <w:pPr>
        <w:spacing w:line="276" w:lineRule="auto"/>
        <w:ind w:left="360"/>
        <w:rPr>
          <w:b/>
          <w:sz w:val="24"/>
          <w:szCs w:val="24"/>
        </w:rPr>
      </w:pPr>
      <w:r w:rsidRPr="00566A9B">
        <w:rPr>
          <w:b/>
          <w:sz w:val="24"/>
          <w:szCs w:val="24"/>
        </w:rPr>
        <w:t xml:space="preserve">Level 4 – Specialist Healthcare tasks where the carer is required to make a clinical decision regarding the child’s </w:t>
      </w:r>
      <w:r w:rsidR="002F4E68" w:rsidRPr="00566A9B">
        <w:rPr>
          <w:b/>
          <w:sz w:val="24"/>
          <w:szCs w:val="24"/>
        </w:rPr>
        <w:t>medical care</w:t>
      </w:r>
      <w:r w:rsidR="00E37D5C">
        <w:rPr>
          <w:b/>
          <w:sz w:val="24"/>
          <w:szCs w:val="24"/>
        </w:rPr>
        <w:t>. Refer to Specialist Healthc</w:t>
      </w:r>
      <w:r w:rsidRPr="00566A9B">
        <w:rPr>
          <w:b/>
          <w:sz w:val="24"/>
          <w:szCs w:val="24"/>
        </w:rPr>
        <w:t xml:space="preserve">are </w:t>
      </w:r>
      <w:r w:rsidR="00FC14B6">
        <w:rPr>
          <w:b/>
          <w:sz w:val="24"/>
          <w:szCs w:val="24"/>
        </w:rPr>
        <w:t>T</w:t>
      </w:r>
      <w:r w:rsidRPr="00566A9B">
        <w:rPr>
          <w:b/>
          <w:sz w:val="24"/>
          <w:szCs w:val="24"/>
        </w:rPr>
        <w:t xml:space="preserve">eam </w:t>
      </w:r>
      <w:r w:rsidR="00FC14B6">
        <w:rPr>
          <w:b/>
          <w:sz w:val="24"/>
          <w:szCs w:val="24"/>
        </w:rPr>
        <w:t xml:space="preserve">who will complete a </w:t>
      </w:r>
      <w:r w:rsidRPr="00566A9B">
        <w:rPr>
          <w:b/>
          <w:sz w:val="24"/>
          <w:szCs w:val="24"/>
        </w:rPr>
        <w:t xml:space="preserve">risk </w:t>
      </w:r>
      <w:r w:rsidR="002F4E68" w:rsidRPr="00566A9B">
        <w:rPr>
          <w:b/>
          <w:sz w:val="24"/>
          <w:szCs w:val="24"/>
        </w:rPr>
        <w:t>assessment</w:t>
      </w:r>
      <w:r w:rsidR="00FC14B6">
        <w:rPr>
          <w:b/>
          <w:sz w:val="24"/>
          <w:szCs w:val="24"/>
        </w:rPr>
        <w:t xml:space="preserve"> which will then be</w:t>
      </w:r>
      <w:r w:rsidR="002F4E68" w:rsidRPr="00566A9B">
        <w:rPr>
          <w:b/>
          <w:sz w:val="24"/>
          <w:szCs w:val="24"/>
        </w:rPr>
        <w:t xml:space="preserve"> signed</w:t>
      </w:r>
      <w:r w:rsidRPr="00566A9B">
        <w:rPr>
          <w:b/>
          <w:sz w:val="24"/>
          <w:szCs w:val="24"/>
        </w:rPr>
        <w:t xml:space="preserve"> off by Helen Lincoln (Executive Director</w:t>
      </w:r>
      <w:r w:rsidR="00AC700A" w:rsidRPr="00566A9B">
        <w:rPr>
          <w:b/>
          <w:sz w:val="24"/>
          <w:szCs w:val="24"/>
        </w:rPr>
        <w:t xml:space="preserve"> of Children and Families, Head of Services) </w:t>
      </w:r>
      <w:r w:rsidRPr="00566A9B">
        <w:rPr>
          <w:b/>
          <w:sz w:val="24"/>
          <w:szCs w:val="24"/>
        </w:rPr>
        <w:t>and Chris Martin</w:t>
      </w:r>
      <w:r w:rsidR="00AC700A" w:rsidRPr="00566A9B">
        <w:rPr>
          <w:b/>
          <w:sz w:val="24"/>
          <w:szCs w:val="24"/>
        </w:rPr>
        <w:t xml:space="preserve"> (Director, </w:t>
      </w:r>
      <w:r w:rsidR="00FC14B6">
        <w:rPr>
          <w:b/>
          <w:sz w:val="24"/>
          <w:szCs w:val="24"/>
        </w:rPr>
        <w:t>S</w:t>
      </w:r>
      <w:r w:rsidR="00AC700A" w:rsidRPr="00566A9B">
        <w:rPr>
          <w:b/>
          <w:sz w:val="24"/>
          <w:szCs w:val="24"/>
        </w:rPr>
        <w:t xml:space="preserve">trategic </w:t>
      </w:r>
      <w:r w:rsidR="00FC14B6">
        <w:rPr>
          <w:b/>
          <w:sz w:val="24"/>
          <w:szCs w:val="24"/>
        </w:rPr>
        <w:t>C</w:t>
      </w:r>
      <w:r w:rsidR="00AC700A" w:rsidRPr="00566A9B">
        <w:rPr>
          <w:b/>
          <w:sz w:val="24"/>
          <w:szCs w:val="24"/>
        </w:rPr>
        <w:t xml:space="preserve">ommissioning and </w:t>
      </w:r>
      <w:r w:rsidR="00FC14B6">
        <w:rPr>
          <w:b/>
          <w:sz w:val="24"/>
          <w:szCs w:val="24"/>
        </w:rPr>
        <w:t>P</w:t>
      </w:r>
      <w:r w:rsidR="00AC700A" w:rsidRPr="00566A9B">
        <w:rPr>
          <w:b/>
          <w:sz w:val="24"/>
          <w:szCs w:val="24"/>
        </w:rPr>
        <w:t xml:space="preserve">olicy </w:t>
      </w:r>
      <w:r w:rsidR="00FC14B6">
        <w:rPr>
          <w:b/>
          <w:sz w:val="24"/>
          <w:szCs w:val="24"/>
        </w:rPr>
        <w:t>P</w:t>
      </w:r>
      <w:r w:rsidR="00AC700A" w:rsidRPr="00566A9B">
        <w:rPr>
          <w:b/>
          <w:sz w:val="24"/>
          <w:szCs w:val="24"/>
        </w:rPr>
        <w:t xml:space="preserve">eople </w:t>
      </w:r>
      <w:r w:rsidR="00FC14B6">
        <w:rPr>
          <w:b/>
          <w:sz w:val="24"/>
          <w:szCs w:val="24"/>
        </w:rPr>
        <w:t>C</w:t>
      </w:r>
      <w:r w:rsidR="00AC700A" w:rsidRPr="00566A9B">
        <w:rPr>
          <w:b/>
          <w:sz w:val="24"/>
          <w:szCs w:val="24"/>
        </w:rPr>
        <w:t xml:space="preserve">ommissioning </w:t>
      </w:r>
      <w:r w:rsidR="00FC14B6">
        <w:rPr>
          <w:b/>
          <w:sz w:val="24"/>
          <w:szCs w:val="24"/>
        </w:rPr>
        <w:t>M</w:t>
      </w:r>
      <w:r w:rsidR="00AC700A" w:rsidRPr="00566A9B">
        <w:rPr>
          <w:b/>
          <w:sz w:val="24"/>
          <w:szCs w:val="24"/>
        </w:rPr>
        <w:t>anagement)</w:t>
      </w:r>
    </w:p>
    <w:p w14:paraId="54BFEDAF" w14:textId="58F479A6" w:rsidR="00E37D5C" w:rsidRDefault="00E37D5C" w:rsidP="00C2185F">
      <w:pPr>
        <w:spacing w:line="276" w:lineRule="auto"/>
        <w:ind w:left="360"/>
        <w:rPr>
          <w:sz w:val="24"/>
          <w:szCs w:val="24"/>
        </w:rPr>
      </w:pPr>
      <w:r>
        <w:rPr>
          <w:sz w:val="24"/>
          <w:szCs w:val="24"/>
        </w:rPr>
        <w:t>Examples of level 4 tasks include</w:t>
      </w:r>
      <w:r w:rsidR="006561C7">
        <w:rPr>
          <w:sz w:val="24"/>
          <w:szCs w:val="24"/>
        </w:rPr>
        <w:t>:</w:t>
      </w:r>
    </w:p>
    <w:p w14:paraId="620E2D03" w14:textId="77777777" w:rsidR="00E37D5C" w:rsidRDefault="00E37D5C" w:rsidP="00C2185F">
      <w:pPr>
        <w:pStyle w:val="ListParagraph"/>
        <w:numPr>
          <w:ilvl w:val="0"/>
          <w:numId w:val="12"/>
        </w:numPr>
        <w:spacing w:line="276" w:lineRule="auto"/>
        <w:rPr>
          <w:sz w:val="24"/>
          <w:szCs w:val="24"/>
        </w:rPr>
      </w:pPr>
      <w:r>
        <w:rPr>
          <w:sz w:val="24"/>
          <w:szCs w:val="24"/>
        </w:rPr>
        <w:t>Oxygen saturation monitoring</w:t>
      </w:r>
    </w:p>
    <w:p w14:paraId="7108FD39" w14:textId="77777777" w:rsidR="00E37D5C" w:rsidRDefault="00FC14B6" w:rsidP="00C2185F">
      <w:pPr>
        <w:pStyle w:val="ListParagraph"/>
        <w:numPr>
          <w:ilvl w:val="0"/>
          <w:numId w:val="12"/>
        </w:numPr>
        <w:spacing w:line="276" w:lineRule="auto"/>
        <w:rPr>
          <w:sz w:val="24"/>
          <w:szCs w:val="24"/>
        </w:rPr>
      </w:pPr>
      <w:r>
        <w:rPr>
          <w:sz w:val="24"/>
          <w:szCs w:val="24"/>
        </w:rPr>
        <w:t>L</w:t>
      </w:r>
      <w:r w:rsidR="00E37D5C">
        <w:rPr>
          <w:sz w:val="24"/>
          <w:szCs w:val="24"/>
        </w:rPr>
        <w:t xml:space="preserve">ong </w:t>
      </w:r>
      <w:r>
        <w:rPr>
          <w:sz w:val="24"/>
          <w:szCs w:val="24"/>
        </w:rPr>
        <w:t>T</w:t>
      </w:r>
      <w:r w:rsidR="00E37D5C">
        <w:rPr>
          <w:sz w:val="24"/>
          <w:szCs w:val="24"/>
        </w:rPr>
        <w:t xml:space="preserve">erm </w:t>
      </w:r>
      <w:r>
        <w:rPr>
          <w:sz w:val="24"/>
          <w:szCs w:val="24"/>
        </w:rPr>
        <w:t>V</w:t>
      </w:r>
      <w:r w:rsidR="00E37D5C">
        <w:rPr>
          <w:sz w:val="24"/>
          <w:szCs w:val="24"/>
        </w:rPr>
        <w:t>entilation (CPAP or BiPAP)</w:t>
      </w:r>
    </w:p>
    <w:p w14:paraId="00E76B4C" w14:textId="77777777" w:rsidR="00967604" w:rsidRPr="00E37D5C" w:rsidRDefault="00E37D5C" w:rsidP="00C2185F">
      <w:pPr>
        <w:pStyle w:val="ListParagraph"/>
        <w:numPr>
          <w:ilvl w:val="0"/>
          <w:numId w:val="12"/>
        </w:numPr>
        <w:spacing w:line="276" w:lineRule="auto"/>
        <w:rPr>
          <w:sz w:val="24"/>
          <w:szCs w:val="24"/>
        </w:rPr>
      </w:pPr>
      <w:r>
        <w:rPr>
          <w:sz w:val="24"/>
          <w:szCs w:val="24"/>
        </w:rPr>
        <w:t>T</w:t>
      </w:r>
      <w:r w:rsidR="00967604" w:rsidRPr="00E37D5C">
        <w:rPr>
          <w:sz w:val="24"/>
          <w:szCs w:val="24"/>
        </w:rPr>
        <w:t>racheostomy</w:t>
      </w:r>
      <w:r>
        <w:rPr>
          <w:sz w:val="24"/>
          <w:szCs w:val="24"/>
        </w:rPr>
        <w:t xml:space="preserve"> care</w:t>
      </w:r>
    </w:p>
    <w:p w14:paraId="490BF230" w14:textId="1BE3AE8E" w:rsidR="00C15099" w:rsidRPr="00C15099" w:rsidRDefault="00C15099" w:rsidP="00C2185F">
      <w:pPr>
        <w:spacing w:line="276" w:lineRule="auto"/>
        <w:rPr>
          <w:sz w:val="24"/>
          <w:szCs w:val="24"/>
        </w:rPr>
      </w:pPr>
      <w:r w:rsidRPr="00C15099">
        <w:rPr>
          <w:sz w:val="24"/>
          <w:szCs w:val="24"/>
        </w:rPr>
        <w:t xml:space="preserve">The following is covered under our existing </w:t>
      </w:r>
      <w:r w:rsidR="00C87F1E">
        <w:rPr>
          <w:sz w:val="24"/>
          <w:szCs w:val="24"/>
        </w:rPr>
        <w:t>m</w:t>
      </w:r>
      <w:r w:rsidR="003B1717">
        <w:rPr>
          <w:sz w:val="24"/>
          <w:szCs w:val="24"/>
        </w:rPr>
        <w:t xml:space="preserve">edical </w:t>
      </w:r>
      <w:r w:rsidR="00C87F1E">
        <w:rPr>
          <w:sz w:val="24"/>
          <w:szCs w:val="24"/>
        </w:rPr>
        <w:t>m</w:t>
      </w:r>
      <w:r w:rsidR="003B1717">
        <w:rPr>
          <w:sz w:val="24"/>
          <w:szCs w:val="24"/>
        </w:rPr>
        <w:t xml:space="preserve">alpractice </w:t>
      </w:r>
      <w:r w:rsidRPr="00C15099">
        <w:rPr>
          <w:sz w:val="24"/>
          <w:szCs w:val="24"/>
        </w:rPr>
        <w:t>Insurance</w:t>
      </w:r>
      <w:r w:rsidR="003B1717">
        <w:rPr>
          <w:sz w:val="24"/>
          <w:szCs w:val="24"/>
        </w:rPr>
        <w:t xml:space="preserve"> and insurers </w:t>
      </w:r>
      <w:r w:rsidR="00EA5FC2">
        <w:rPr>
          <w:sz w:val="24"/>
          <w:szCs w:val="24"/>
        </w:rPr>
        <w:t>need to be notified of these procedures</w:t>
      </w:r>
      <w:r w:rsidRPr="00C15099">
        <w:rPr>
          <w:sz w:val="24"/>
          <w:szCs w:val="24"/>
        </w:rPr>
        <w:t xml:space="preserve">: </w:t>
      </w:r>
    </w:p>
    <w:p w14:paraId="6A570263" w14:textId="39CC7541" w:rsidR="00C15099" w:rsidRPr="00C15099" w:rsidRDefault="00C15099" w:rsidP="00C2185F">
      <w:pPr>
        <w:numPr>
          <w:ilvl w:val="0"/>
          <w:numId w:val="7"/>
        </w:numPr>
        <w:spacing w:line="276" w:lineRule="auto"/>
        <w:ind w:left="714" w:hanging="357"/>
        <w:rPr>
          <w:sz w:val="24"/>
          <w:szCs w:val="24"/>
        </w:rPr>
      </w:pPr>
      <w:r w:rsidRPr="00C15099">
        <w:rPr>
          <w:sz w:val="24"/>
          <w:szCs w:val="24"/>
        </w:rPr>
        <w:t xml:space="preserve">Administration of enteral feeds- </w:t>
      </w:r>
      <w:r w:rsidR="00C87F1E" w:rsidRPr="00C15099">
        <w:rPr>
          <w:sz w:val="24"/>
          <w:szCs w:val="24"/>
        </w:rPr>
        <w:t>e.g.,</w:t>
      </w:r>
      <w:r w:rsidRPr="00C15099">
        <w:rPr>
          <w:sz w:val="24"/>
          <w:szCs w:val="24"/>
        </w:rPr>
        <w:t xml:space="preserve"> gastrostomy, nasogastric and jejunostomy feeds (these are tubes going into the body for feed/ fluid purposes)</w:t>
      </w:r>
    </w:p>
    <w:p w14:paraId="27038B4C" w14:textId="77777777" w:rsidR="00C15099" w:rsidRPr="00C15099" w:rsidRDefault="00C15099" w:rsidP="00C2185F">
      <w:pPr>
        <w:numPr>
          <w:ilvl w:val="0"/>
          <w:numId w:val="7"/>
        </w:numPr>
        <w:spacing w:line="276" w:lineRule="auto"/>
        <w:ind w:left="714" w:hanging="357"/>
        <w:rPr>
          <w:sz w:val="24"/>
          <w:szCs w:val="24"/>
        </w:rPr>
      </w:pPr>
      <w:r w:rsidRPr="00C15099">
        <w:rPr>
          <w:sz w:val="24"/>
          <w:szCs w:val="24"/>
        </w:rPr>
        <w:t>Administration of medications- these could be oral, rectal, intramuscular or buccal (inside the cheeks)</w:t>
      </w:r>
    </w:p>
    <w:p w14:paraId="4E03BBB3" w14:textId="658AFAA0" w:rsidR="00C15099" w:rsidRPr="000C6DA4" w:rsidRDefault="00C15099" w:rsidP="00C2185F">
      <w:pPr>
        <w:numPr>
          <w:ilvl w:val="0"/>
          <w:numId w:val="7"/>
        </w:numPr>
        <w:spacing w:line="276" w:lineRule="auto"/>
        <w:rPr>
          <w:b/>
          <w:sz w:val="24"/>
          <w:szCs w:val="24"/>
        </w:rPr>
      </w:pPr>
      <w:r w:rsidRPr="000C6DA4">
        <w:rPr>
          <w:sz w:val="24"/>
          <w:szCs w:val="24"/>
        </w:rPr>
        <w:t xml:space="preserve">Oxygen therapy and </w:t>
      </w:r>
      <w:r w:rsidR="00C8092D">
        <w:rPr>
          <w:sz w:val="24"/>
          <w:szCs w:val="24"/>
        </w:rPr>
        <w:t xml:space="preserve">oxygen saturation </w:t>
      </w:r>
      <w:r w:rsidRPr="000C6DA4">
        <w:rPr>
          <w:sz w:val="24"/>
          <w:szCs w:val="24"/>
        </w:rPr>
        <w:t xml:space="preserve">monitoring </w:t>
      </w:r>
    </w:p>
    <w:p w14:paraId="00449ABF" w14:textId="1FBDAF7B" w:rsidR="00C15099" w:rsidRDefault="00C15099" w:rsidP="00C2185F">
      <w:pPr>
        <w:numPr>
          <w:ilvl w:val="0"/>
          <w:numId w:val="7"/>
        </w:numPr>
        <w:spacing w:line="276" w:lineRule="auto"/>
        <w:ind w:left="714" w:hanging="357"/>
        <w:rPr>
          <w:sz w:val="24"/>
          <w:szCs w:val="24"/>
        </w:rPr>
      </w:pPr>
      <w:r w:rsidRPr="000C6DA4">
        <w:rPr>
          <w:sz w:val="24"/>
          <w:szCs w:val="24"/>
        </w:rPr>
        <w:t xml:space="preserve">Use of oral suction (medical hoover-type device used to remove excess secretions- </w:t>
      </w:r>
      <w:proofErr w:type="gramStart"/>
      <w:r w:rsidRPr="000C6DA4">
        <w:rPr>
          <w:sz w:val="24"/>
          <w:szCs w:val="24"/>
        </w:rPr>
        <w:t>similar to</w:t>
      </w:r>
      <w:proofErr w:type="gramEnd"/>
      <w:r w:rsidRPr="000C6DA4">
        <w:rPr>
          <w:sz w:val="24"/>
          <w:szCs w:val="24"/>
        </w:rPr>
        <w:t xml:space="preserve"> what they use at the dentist)</w:t>
      </w:r>
    </w:p>
    <w:p w14:paraId="62F14742" w14:textId="77777777" w:rsidR="00AA17FE" w:rsidRPr="000C6DA4" w:rsidRDefault="00AA17FE" w:rsidP="00C2185F">
      <w:pPr>
        <w:spacing w:line="276" w:lineRule="auto"/>
        <w:ind w:left="714"/>
        <w:rPr>
          <w:sz w:val="24"/>
          <w:szCs w:val="24"/>
        </w:rPr>
      </w:pPr>
    </w:p>
    <w:p w14:paraId="1FCB1248" w14:textId="1CABFDEC" w:rsidR="00C2185F" w:rsidRPr="00C60E18" w:rsidRDefault="00AA17FE" w:rsidP="00C2185F">
      <w:pPr>
        <w:spacing w:line="276" w:lineRule="auto"/>
        <w:rPr>
          <w:b/>
          <w:color w:val="FF0000"/>
          <w:sz w:val="24"/>
          <w:szCs w:val="24"/>
        </w:rPr>
      </w:pPr>
      <w:r w:rsidRPr="00AA17FE">
        <w:rPr>
          <w:b/>
          <w:sz w:val="24"/>
          <w:szCs w:val="24"/>
        </w:rPr>
        <w:lastRenderedPageBreak/>
        <w:t>P</w:t>
      </w:r>
      <w:r w:rsidR="000C6DA4" w:rsidRPr="00AA17FE">
        <w:rPr>
          <w:b/>
          <w:sz w:val="24"/>
          <w:szCs w:val="24"/>
        </w:rPr>
        <w:t>LEASE NOTE:  to be covered by the public liability insurance a plan must be in place, foster carers are appropriately trained</w:t>
      </w:r>
      <w:r w:rsidR="00C77321">
        <w:rPr>
          <w:b/>
          <w:sz w:val="24"/>
          <w:szCs w:val="24"/>
        </w:rPr>
        <w:t>,</w:t>
      </w:r>
      <w:r w:rsidR="000C6DA4" w:rsidRPr="00AA17FE">
        <w:rPr>
          <w:b/>
          <w:sz w:val="24"/>
          <w:szCs w:val="24"/>
        </w:rPr>
        <w:t xml:space="preserve"> and there is a training record kept for this.</w:t>
      </w:r>
      <w:r w:rsidR="00C77321">
        <w:rPr>
          <w:b/>
          <w:sz w:val="24"/>
          <w:szCs w:val="24"/>
        </w:rPr>
        <w:t xml:space="preserve"> Foster </w:t>
      </w:r>
      <w:r w:rsidR="00C77321" w:rsidRPr="00CE6EA0">
        <w:rPr>
          <w:b/>
          <w:sz w:val="24"/>
          <w:szCs w:val="24"/>
        </w:rPr>
        <w:t>Carers and SSWs MUST notify CWD Team Manager Lead if they are</w:t>
      </w:r>
      <w:r w:rsidR="00CE6EA0" w:rsidRPr="00CE6EA0">
        <w:rPr>
          <w:b/>
          <w:sz w:val="24"/>
          <w:szCs w:val="24"/>
        </w:rPr>
        <w:t xml:space="preserve"> required to undertake </w:t>
      </w:r>
      <w:r w:rsidR="00C77321" w:rsidRPr="00CE6EA0">
        <w:rPr>
          <w:b/>
          <w:sz w:val="24"/>
          <w:szCs w:val="24"/>
        </w:rPr>
        <w:t xml:space="preserve">any </w:t>
      </w:r>
      <w:r w:rsidR="00EB00E5" w:rsidRPr="00CE6EA0">
        <w:rPr>
          <w:b/>
          <w:sz w:val="24"/>
          <w:szCs w:val="24"/>
        </w:rPr>
        <w:t>invasive</w:t>
      </w:r>
      <w:r w:rsidR="00C77321" w:rsidRPr="00CE6EA0">
        <w:rPr>
          <w:b/>
          <w:sz w:val="24"/>
          <w:szCs w:val="24"/>
        </w:rPr>
        <w:t xml:space="preserve"> procedures</w:t>
      </w:r>
      <w:r w:rsidR="00F94A53" w:rsidRPr="00CE6EA0">
        <w:rPr>
          <w:b/>
          <w:sz w:val="24"/>
          <w:szCs w:val="24"/>
        </w:rPr>
        <w:t>.</w:t>
      </w:r>
      <w:r w:rsidR="00C77321" w:rsidRPr="00CE6EA0">
        <w:rPr>
          <w:b/>
          <w:sz w:val="24"/>
          <w:szCs w:val="24"/>
        </w:rPr>
        <w:t xml:space="preserve"> </w:t>
      </w:r>
      <w:r w:rsidR="00FC77E0" w:rsidRPr="00CE6EA0">
        <w:rPr>
          <w:b/>
          <w:sz w:val="24"/>
          <w:szCs w:val="24"/>
        </w:rPr>
        <w:t xml:space="preserve">The annual medical liability list could change yearly so it is important that you make </w:t>
      </w:r>
      <w:r w:rsidR="00A44723" w:rsidRPr="00CE6EA0">
        <w:rPr>
          <w:b/>
          <w:sz w:val="24"/>
          <w:szCs w:val="24"/>
        </w:rPr>
        <w:t xml:space="preserve">the SSW aware if administering any invasive procedures. </w:t>
      </w:r>
      <w:r w:rsidR="00EB00E5" w:rsidRPr="00CE6EA0">
        <w:rPr>
          <w:b/>
          <w:sz w:val="24"/>
          <w:szCs w:val="24"/>
        </w:rPr>
        <w:t>SSWs will need to ensure they have the most updated information.</w:t>
      </w:r>
    </w:p>
    <w:p w14:paraId="4C892993" w14:textId="77777777" w:rsidR="002B22F4" w:rsidRDefault="002B22F4" w:rsidP="00C2185F">
      <w:pPr>
        <w:pStyle w:val="Heading1"/>
        <w:spacing w:line="276" w:lineRule="auto"/>
      </w:pPr>
      <w:bookmarkStart w:id="2" w:name="_Toc27746106"/>
      <w:r w:rsidRPr="00566A9B">
        <w:t xml:space="preserve">Children who do not have a diagnosed </w:t>
      </w:r>
      <w:proofErr w:type="gramStart"/>
      <w:r w:rsidRPr="00566A9B">
        <w:t>disability</w:t>
      </w:r>
      <w:bookmarkEnd w:id="2"/>
      <w:proofErr w:type="gramEnd"/>
    </w:p>
    <w:p w14:paraId="1685858B" w14:textId="77777777" w:rsidR="00553950" w:rsidRPr="00566A9B" w:rsidRDefault="00AC700A" w:rsidP="00C2185F">
      <w:pPr>
        <w:spacing w:line="276" w:lineRule="auto"/>
        <w:rPr>
          <w:sz w:val="24"/>
          <w:szCs w:val="24"/>
        </w:rPr>
      </w:pPr>
      <w:r w:rsidRPr="00566A9B">
        <w:rPr>
          <w:sz w:val="24"/>
          <w:szCs w:val="24"/>
        </w:rPr>
        <w:t xml:space="preserve">If </w:t>
      </w:r>
      <w:r w:rsidR="009B52B3" w:rsidRPr="00566A9B">
        <w:rPr>
          <w:sz w:val="24"/>
          <w:szCs w:val="24"/>
        </w:rPr>
        <w:t xml:space="preserve">a child does not have a diagnosed </w:t>
      </w:r>
      <w:r w:rsidRPr="00566A9B">
        <w:rPr>
          <w:sz w:val="24"/>
          <w:szCs w:val="24"/>
        </w:rPr>
        <w:t>disability but h</w:t>
      </w:r>
      <w:r w:rsidR="009B52B3" w:rsidRPr="00566A9B">
        <w:rPr>
          <w:sz w:val="24"/>
          <w:szCs w:val="24"/>
        </w:rPr>
        <w:t>as</w:t>
      </w:r>
      <w:r w:rsidRPr="00566A9B">
        <w:rPr>
          <w:sz w:val="24"/>
          <w:szCs w:val="24"/>
        </w:rPr>
        <w:t xml:space="preserve"> a level 3 need</w:t>
      </w:r>
      <w:r w:rsidR="00AA17FE">
        <w:rPr>
          <w:sz w:val="24"/>
          <w:szCs w:val="24"/>
        </w:rPr>
        <w:t>, t</w:t>
      </w:r>
      <w:r w:rsidR="009B52B3" w:rsidRPr="00566A9B">
        <w:rPr>
          <w:sz w:val="24"/>
          <w:szCs w:val="24"/>
        </w:rPr>
        <w:t xml:space="preserve">raining should be sought from </w:t>
      </w:r>
      <w:r w:rsidR="00AA17FE">
        <w:rPr>
          <w:sz w:val="24"/>
          <w:szCs w:val="24"/>
        </w:rPr>
        <w:t>h</w:t>
      </w:r>
      <w:r w:rsidR="009B52B3" w:rsidRPr="00566A9B">
        <w:rPr>
          <w:sz w:val="24"/>
          <w:szCs w:val="24"/>
        </w:rPr>
        <w:t xml:space="preserve">ospital teams or </w:t>
      </w:r>
      <w:r w:rsidR="00AA17FE">
        <w:rPr>
          <w:sz w:val="24"/>
          <w:szCs w:val="24"/>
        </w:rPr>
        <w:t xml:space="preserve">the </w:t>
      </w:r>
      <w:r w:rsidR="009B52B3" w:rsidRPr="00566A9B">
        <w:rPr>
          <w:sz w:val="24"/>
          <w:szCs w:val="24"/>
        </w:rPr>
        <w:t>local children’s community nursing service as they would not meet t</w:t>
      </w:r>
      <w:r w:rsidRPr="00566A9B">
        <w:rPr>
          <w:sz w:val="24"/>
          <w:szCs w:val="24"/>
        </w:rPr>
        <w:t>he cri</w:t>
      </w:r>
      <w:r w:rsidR="00E37D5C">
        <w:rPr>
          <w:sz w:val="24"/>
          <w:szCs w:val="24"/>
        </w:rPr>
        <w:t>teria for the specialist health</w:t>
      </w:r>
      <w:r w:rsidRPr="00566A9B">
        <w:rPr>
          <w:sz w:val="24"/>
          <w:szCs w:val="24"/>
        </w:rPr>
        <w:t>care team</w:t>
      </w:r>
      <w:r w:rsidR="00AA17FE">
        <w:rPr>
          <w:sz w:val="24"/>
          <w:szCs w:val="24"/>
        </w:rPr>
        <w:t>.</w:t>
      </w:r>
      <w:r w:rsidRPr="00566A9B">
        <w:rPr>
          <w:sz w:val="24"/>
          <w:szCs w:val="24"/>
        </w:rPr>
        <w:t xml:space="preserve"> </w:t>
      </w:r>
      <w:bookmarkStart w:id="3" w:name="_Hlk8121574"/>
    </w:p>
    <w:p w14:paraId="1B60DD9F" w14:textId="09D07B10" w:rsidR="00840755" w:rsidRDefault="00D67B39" w:rsidP="00C2185F">
      <w:pPr>
        <w:pStyle w:val="Heading1"/>
        <w:spacing w:line="276" w:lineRule="auto"/>
      </w:pPr>
      <w:bookmarkStart w:id="4" w:name="_Toc27746107"/>
      <w:bookmarkEnd w:id="3"/>
      <w:r w:rsidRPr="00840755">
        <w:t>Respite</w:t>
      </w:r>
      <w:r w:rsidR="002B20DB" w:rsidRPr="00840755">
        <w:t>/</w:t>
      </w:r>
      <w:r w:rsidR="00CF63D1">
        <w:t xml:space="preserve"> Short Breaks / </w:t>
      </w:r>
      <w:r w:rsidR="002B20DB" w:rsidRPr="00840755">
        <w:t>Alternative</w:t>
      </w:r>
      <w:r w:rsidR="00840755">
        <w:t xml:space="preserve"> </w:t>
      </w:r>
      <w:r w:rsidR="00AA17FE">
        <w:t xml:space="preserve">Care </w:t>
      </w:r>
      <w:r w:rsidR="00840755">
        <w:t>(friends, family, babysitters etc</w:t>
      </w:r>
      <w:r w:rsidR="00AA17FE">
        <w:t>.</w:t>
      </w:r>
      <w:r w:rsidR="00840755">
        <w:t>)</w:t>
      </w:r>
      <w:bookmarkEnd w:id="4"/>
      <w:r w:rsidR="002B20DB" w:rsidRPr="00840755">
        <w:t xml:space="preserve"> </w:t>
      </w:r>
    </w:p>
    <w:p w14:paraId="48E36299" w14:textId="1E0DDA3B" w:rsidR="00840755" w:rsidRPr="00CE6EA0" w:rsidRDefault="00466614" w:rsidP="00C2185F">
      <w:pPr>
        <w:spacing w:line="276" w:lineRule="auto"/>
        <w:rPr>
          <w:sz w:val="24"/>
        </w:rPr>
      </w:pPr>
      <w:r>
        <w:rPr>
          <w:sz w:val="24"/>
        </w:rPr>
        <w:t>A</w:t>
      </w:r>
      <w:r w:rsidR="002C3502">
        <w:rPr>
          <w:sz w:val="24"/>
        </w:rPr>
        <w:t xml:space="preserve">ny </w:t>
      </w:r>
      <w:r w:rsidR="00E95359" w:rsidRPr="00E37D5C">
        <w:rPr>
          <w:sz w:val="24"/>
        </w:rPr>
        <w:t xml:space="preserve">foster carer </w:t>
      </w:r>
      <w:r w:rsidR="002C3502">
        <w:rPr>
          <w:sz w:val="24"/>
        </w:rPr>
        <w:t xml:space="preserve">whose child is going to a respite placement would be expected </w:t>
      </w:r>
      <w:r w:rsidR="00E95359" w:rsidRPr="00E37D5C">
        <w:rPr>
          <w:sz w:val="24"/>
        </w:rPr>
        <w:t xml:space="preserve">to share the relevant health needs of the child </w:t>
      </w:r>
      <w:r w:rsidRPr="00E37D5C">
        <w:rPr>
          <w:sz w:val="24"/>
        </w:rPr>
        <w:t>e.g.,</w:t>
      </w:r>
      <w:r w:rsidR="00E95359" w:rsidRPr="00E37D5C">
        <w:rPr>
          <w:sz w:val="24"/>
        </w:rPr>
        <w:t xml:space="preserve"> </w:t>
      </w:r>
      <w:r w:rsidR="00BB73F8" w:rsidRPr="00E37D5C">
        <w:rPr>
          <w:sz w:val="24"/>
        </w:rPr>
        <w:t>medication</w:t>
      </w:r>
      <w:r w:rsidR="00E95359" w:rsidRPr="00E37D5C">
        <w:rPr>
          <w:sz w:val="24"/>
        </w:rPr>
        <w:t xml:space="preserve"> history, </w:t>
      </w:r>
      <w:r w:rsidR="000C6DA4" w:rsidRPr="00E37D5C">
        <w:rPr>
          <w:sz w:val="24"/>
        </w:rPr>
        <w:t>allergies</w:t>
      </w:r>
      <w:r w:rsidR="00E95359" w:rsidRPr="00E37D5C">
        <w:rPr>
          <w:sz w:val="24"/>
        </w:rPr>
        <w:t>, and what to</w:t>
      </w:r>
      <w:r w:rsidR="00E37D5C">
        <w:rPr>
          <w:sz w:val="24"/>
        </w:rPr>
        <w:t xml:space="preserve"> do in the case </w:t>
      </w:r>
      <w:r w:rsidR="00E37D5C" w:rsidRPr="00CE6EA0">
        <w:rPr>
          <w:sz w:val="24"/>
        </w:rPr>
        <w:t>of an emergency.</w:t>
      </w:r>
      <w:r w:rsidR="00CF63D1">
        <w:rPr>
          <w:sz w:val="24"/>
        </w:rPr>
        <w:t xml:space="preserve"> </w:t>
      </w:r>
    </w:p>
    <w:p w14:paraId="3020650B" w14:textId="1A51AC73" w:rsidR="00466614" w:rsidRDefault="00466614" w:rsidP="00466614">
      <w:pPr>
        <w:rPr>
          <w:sz w:val="24"/>
          <w:szCs w:val="24"/>
        </w:rPr>
      </w:pPr>
      <w:r w:rsidRPr="00CE6EA0">
        <w:rPr>
          <w:sz w:val="24"/>
          <w:szCs w:val="24"/>
        </w:rPr>
        <w:t xml:space="preserve">Any Short Break Carers receiving a child from the care of their parent(s) for short breaks should receive up to date medical information and Delegated Authority from the parent(s). </w:t>
      </w:r>
      <w:r w:rsidR="00CF63D1">
        <w:rPr>
          <w:sz w:val="24"/>
          <w:szCs w:val="24"/>
        </w:rPr>
        <w:t xml:space="preserve">This must be reciprocated at the end of the overnight short breaks period and carers are required to update parent(s) on any relevant medical information. </w:t>
      </w:r>
    </w:p>
    <w:p w14:paraId="4A5169FB" w14:textId="1AF94C1F" w:rsidR="009134FA" w:rsidRPr="00CE6EA0" w:rsidRDefault="009134FA" w:rsidP="00466614">
      <w:pPr>
        <w:rPr>
          <w:sz w:val="24"/>
          <w:szCs w:val="24"/>
        </w:rPr>
      </w:pPr>
      <w:r>
        <w:rPr>
          <w:sz w:val="24"/>
          <w:szCs w:val="24"/>
        </w:rPr>
        <w:t>If the child receiving overnight short breaks require</w:t>
      </w:r>
      <w:r w:rsidR="00614B24">
        <w:rPr>
          <w:sz w:val="24"/>
          <w:szCs w:val="24"/>
        </w:rPr>
        <w:t>s</w:t>
      </w:r>
      <w:r>
        <w:rPr>
          <w:sz w:val="24"/>
          <w:szCs w:val="24"/>
        </w:rPr>
        <w:t xml:space="preserve"> medical treatment, the carers must contact parent(s)</w:t>
      </w:r>
      <w:r w:rsidR="00614B24">
        <w:rPr>
          <w:sz w:val="24"/>
          <w:szCs w:val="24"/>
        </w:rPr>
        <w:t>, Child Care Social Worker, SSW</w:t>
      </w:r>
      <w:r>
        <w:rPr>
          <w:sz w:val="24"/>
          <w:szCs w:val="24"/>
        </w:rPr>
        <w:t xml:space="preserve"> and Emergency Duty Service (EDS) </w:t>
      </w:r>
      <w:r w:rsidR="00614B24">
        <w:rPr>
          <w:sz w:val="24"/>
          <w:szCs w:val="24"/>
        </w:rPr>
        <w:t>if out of hours</w:t>
      </w:r>
      <w:r w:rsidR="00D96343">
        <w:rPr>
          <w:sz w:val="24"/>
          <w:szCs w:val="24"/>
        </w:rPr>
        <w:t>,</w:t>
      </w:r>
      <w:r w:rsidR="00D96343" w:rsidRPr="00D96343">
        <w:rPr>
          <w:sz w:val="24"/>
          <w:szCs w:val="24"/>
        </w:rPr>
        <w:t xml:space="preserve"> </w:t>
      </w:r>
      <w:r w:rsidR="00D96343">
        <w:rPr>
          <w:sz w:val="24"/>
          <w:szCs w:val="24"/>
        </w:rPr>
        <w:t>to advise</w:t>
      </w:r>
      <w:r>
        <w:rPr>
          <w:sz w:val="24"/>
          <w:szCs w:val="24"/>
        </w:rPr>
        <w:t xml:space="preserve">. </w:t>
      </w:r>
    </w:p>
    <w:p w14:paraId="1299E2CB" w14:textId="0EFADC16" w:rsidR="00063A0B" w:rsidRDefault="00D67B39" w:rsidP="00C2185F">
      <w:pPr>
        <w:spacing w:line="276" w:lineRule="auto"/>
        <w:rPr>
          <w:sz w:val="24"/>
          <w:szCs w:val="24"/>
        </w:rPr>
      </w:pPr>
      <w:r w:rsidRPr="00840755">
        <w:rPr>
          <w:sz w:val="24"/>
          <w:szCs w:val="24"/>
        </w:rPr>
        <w:t xml:space="preserve">It is important to remember that if children are moving to another </w:t>
      </w:r>
      <w:r w:rsidR="00E95359">
        <w:rPr>
          <w:sz w:val="24"/>
          <w:szCs w:val="24"/>
        </w:rPr>
        <w:t xml:space="preserve">Essex County Council foster </w:t>
      </w:r>
      <w:r w:rsidRPr="00840755">
        <w:rPr>
          <w:sz w:val="24"/>
          <w:szCs w:val="24"/>
        </w:rPr>
        <w:t xml:space="preserve">carer for any </w:t>
      </w:r>
      <w:proofErr w:type="gramStart"/>
      <w:r w:rsidRPr="00840755">
        <w:rPr>
          <w:sz w:val="24"/>
          <w:szCs w:val="24"/>
        </w:rPr>
        <w:t>period of time</w:t>
      </w:r>
      <w:proofErr w:type="gramEnd"/>
      <w:r w:rsidRPr="00840755">
        <w:rPr>
          <w:sz w:val="24"/>
          <w:szCs w:val="24"/>
        </w:rPr>
        <w:t xml:space="preserve"> the </w:t>
      </w:r>
      <w:r w:rsidR="00E95359">
        <w:rPr>
          <w:sz w:val="24"/>
          <w:szCs w:val="24"/>
        </w:rPr>
        <w:t>foster</w:t>
      </w:r>
      <w:r w:rsidRPr="00840755">
        <w:rPr>
          <w:sz w:val="24"/>
          <w:szCs w:val="24"/>
        </w:rPr>
        <w:t xml:space="preserve"> carer must be train</w:t>
      </w:r>
      <w:r w:rsidR="002B20DB" w:rsidRPr="00840755">
        <w:rPr>
          <w:sz w:val="24"/>
          <w:szCs w:val="24"/>
        </w:rPr>
        <w:t>ed</w:t>
      </w:r>
      <w:r w:rsidRPr="00840755">
        <w:rPr>
          <w:sz w:val="24"/>
          <w:szCs w:val="24"/>
        </w:rPr>
        <w:t xml:space="preserve"> for any </w:t>
      </w:r>
      <w:r w:rsidR="00E95359">
        <w:rPr>
          <w:sz w:val="24"/>
          <w:szCs w:val="24"/>
        </w:rPr>
        <w:t xml:space="preserve">level 3 or 4 </w:t>
      </w:r>
      <w:r w:rsidRPr="00840755">
        <w:rPr>
          <w:sz w:val="24"/>
          <w:szCs w:val="24"/>
        </w:rPr>
        <w:t>specialist health care t</w:t>
      </w:r>
      <w:r w:rsidR="002B20DB" w:rsidRPr="00840755">
        <w:rPr>
          <w:sz w:val="24"/>
          <w:szCs w:val="24"/>
        </w:rPr>
        <w:t>asks</w:t>
      </w:r>
      <w:r w:rsidRPr="00840755">
        <w:rPr>
          <w:sz w:val="24"/>
          <w:szCs w:val="24"/>
        </w:rPr>
        <w:t xml:space="preserve"> that they mi</w:t>
      </w:r>
      <w:r w:rsidR="00E37D5C">
        <w:rPr>
          <w:sz w:val="24"/>
          <w:szCs w:val="24"/>
        </w:rPr>
        <w:t xml:space="preserve">ght be required to undertake.  </w:t>
      </w:r>
    </w:p>
    <w:p w14:paraId="564A6D1C" w14:textId="39B33338" w:rsidR="00E95359" w:rsidRPr="00EE1E6A" w:rsidRDefault="00E95359" w:rsidP="00C2185F">
      <w:pPr>
        <w:spacing w:line="276" w:lineRule="auto"/>
        <w:rPr>
          <w:sz w:val="24"/>
          <w:szCs w:val="24"/>
        </w:rPr>
      </w:pPr>
      <w:r w:rsidRPr="00EE1E6A">
        <w:rPr>
          <w:sz w:val="24"/>
          <w:szCs w:val="24"/>
        </w:rPr>
        <w:t>For non-Essex foster carers/alternative carers</w:t>
      </w:r>
      <w:r w:rsidR="00BB73F8" w:rsidRPr="00EE1E6A">
        <w:rPr>
          <w:sz w:val="24"/>
          <w:szCs w:val="24"/>
        </w:rPr>
        <w:t xml:space="preserve"> there should be</w:t>
      </w:r>
      <w:r w:rsidRPr="00EE1E6A">
        <w:rPr>
          <w:sz w:val="24"/>
          <w:szCs w:val="24"/>
        </w:rPr>
        <w:t xml:space="preserve"> </w:t>
      </w:r>
      <w:r w:rsidR="009301E5" w:rsidRPr="00EE1E6A">
        <w:rPr>
          <w:sz w:val="24"/>
          <w:szCs w:val="24"/>
        </w:rPr>
        <w:t xml:space="preserve">further discussion with the </w:t>
      </w:r>
      <w:r w:rsidR="00063A0B" w:rsidRPr="00EE1E6A">
        <w:rPr>
          <w:sz w:val="24"/>
          <w:szCs w:val="24"/>
        </w:rPr>
        <w:t>SSW</w:t>
      </w:r>
      <w:r w:rsidR="009301E5" w:rsidRPr="00EE1E6A">
        <w:rPr>
          <w:sz w:val="24"/>
          <w:szCs w:val="24"/>
        </w:rPr>
        <w:t xml:space="preserve"> to assess how best to support the alternative carer to meet the child’s medical needs.  Training is not available for these carers through the specialist health care </w:t>
      </w:r>
      <w:r w:rsidR="00DE5420" w:rsidRPr="00EE1E6A">
        <w:rPr>
          <w:sz w:val="24"/>
          <w:szCs w:val="24"/>
        </w:rPr>
        <w:t>team,</w:t>
      </w:r>
      <w:r w:rsidR="009301E5" w:rsidRPr="00EE1E6A">
        <w:rPr>
          <w:sz w:val="24"/>
          <w:szCs w:val="24"/>
        </w:rPr>
        <w:t xml:space="preserve"> but other health professionals may be able to provide training</w:t>
      </w:r>
      <w:r w:rsidR="00BB73F8" w:rsidRPr="00EE1E6A">
        <w:rPr>
          <w:sz w:val="24"/>
          <w:szCs w:val="24"/>
        </w:rPr>
        <w:t xml:space="preserve"> </w:t>
      </w:r>
      <w:r w:rsidR="00EE1E6A" w:rsidRPr="00EE1E6A">
        <w:rPr>
          <w:sz w:val="24"/>
          <w:szCs w:val="24"/>
        </w:rPr>
        <w:t>e.g.,</w:t>
      </w:r>
      <w:r w:rsidR="00BB73F8" w:rsidRPr="00EE1E6A">
        <w:rPr>
          <w:sz w:val="24"/>
          <w:szCs w:val="24"/>
        </w:rPr>
        <w:t xml:space="preserve"> community nurses.</w:t>
      </w:r>
      <w:r w:rsidR="009301E5" w:rsidRPr="00EE1E6A">
        <w:rPr>
          <w:sz w:val="24"/>
          <w:szCs w:val="24"/>
        </w:rPr>
        <w:t xml:space="preserve"> </w:t>
      </w:r>
    </w:p>
    <w:p w14:paraId="0048A9BC" w14:textId="77777777" w:rsidR="002B20DB" w:rsidRDefault="00D67B39" w:rsidP="00C2185F">
      <w:pPr>
        <w:spacing w:line="276" w:lineRule="auto"/>
        <w:rPr>
          <w:b/>
          <w:sz w:val="24"/>
          <w:szCs w:val="24"/>
        </w:rPr>
      </w:pPr>
      <w:r w:rsidRPr="00840755">
        <w:rPr>
          <w:sz w:val="24"/>
          <w:szCs w:val="24"/>
        </w:rPr>
        <w:t xml:space="preserve">Alternative/respite carers must also have the </w:t>
      </w:r>
      <w:r w:rsidR="00AA17FE">
        <w:rPr>
          <w:sz w:val="24"/>
          <w:szCs w:val="24"/>
        </w:rPr>
        <w:t>D</w:t>
      </w:r>
      <w:r w:rsidRPr="00840755">
        <w:rPr>
          <w:sz w:val="24"/>
          <w:szCs w:val="24"/>
        </w:rPr>
        <w:t xml:space="preserve">elegated </w:t>
      </w:r>
      <w:r w:rsidR="00AA17FE">
        <w:rPr>
          <w:sz w:val="24"/>
          <w:szCs w:val="24"/>
        </w:rPr>
        <w:t>A</w:t>
      </w:r>
      <w:r w:rsidRPr="00840755">
        <w:rPr>
          <w:sz w:val="24"/>
          <w:szCs w:val="24"/>
        </w:rPr>
        <w:t>uthority document signed by parents and/or social worker of the child.</w:t>
      </w:r>
    </w:p>
    <w:p w14:paraId="7EA44D9C" w14:textId="77777777" w:rsidR="005531FB" w:rsidRDefault="005531FB" w:rsidP="00C2185F">
      <w:pPr>
        <w:pStyle w:val="Heading1"/>
        <w:spacing w:line="276" w:lineRule="auto"/>
      </w:pPr>
      <w:bookmarkStart w:id="5" w:name="_Toc27746108"/>
      <w:r w:rsidRPr="00566A9B">
        <w:t>The Administration of Medication</w:t>
      </w:r>
      <w:bookmarkEnd w:id="5"/>
    </w:p>
    <w:p w14:paraId="0DC397D3" w14:textId="207ABEED" w:rsidR="00304555" w:rsidRPr="00304555" w:rsidRDefault="00304555" w:rsidP="00C2185F">
      <w:pPr>
        <w:spacing w:line="276" w:lineRule="auto"/>
        <w:rPr>
          <w:sz w:val="24"/>
          <w:szCs w:val="24"/>
        </w:rPr>
      </w:pPr>
      <w:r w:rsidRPr="00304555">
        <w:rPr>
          <w:sz w:val="24"/>
          <w:szCs w:val="24"/>
        </w:rPr>
        <w:t xml:space="preserve">Foster carers should receive a </w:t>
      </w:r>
      <w:r w:rsidR="002C3502">
        <w:rPr>
          <w:sz w:val="24"/>
          <w:szCs w:val="24"/>
        </w:rPr>
        <w:t>D</w:t>
      </w:r>
      <w:r w:rsidR="002C3502" w:rsidRPr="00304555">
        <w:rPr>
          <w:sz w:val="24"/>
          <w:szCs w:val="24"/>
        </w:rPr>
        <w:t xml:space="preserve">elegated </w:t>
      </w:r>
      <w:r w:rsidR="002C3502">
        <w:rPr>
          <w:sz w:val="24"/>
          <w:szCs w:val="24"/>
        </w:rPr>
        <w:t>A</w:t>
      </w:r>
      <w:r w:rsidRPr="00304555">
        <w:rPr>
          <w:sz w:val="24"/>
          <w:szCs w:val="24"/>
        </w:rPr>
        <w:t>uthority form signed by those with parental responsibility regarding the giving of medication and other medical procedures/</w:t>
      </w:r>
      <w:r w:rsidR="00C8092D">
        <w:rPr>
          <w:sz w:val="24"/>
          <w:szCs w:val="24"/>
        </w:rPr>
        <w:t xml:space="preserve"> </w:t>
      </w:r>
      <w:r w:rsidRPr="00304555">
        <w:rPr>
          <w:sz w:val="24"/>
          <w:szCs w:val="24"/>
        </w:rPr>
        <w:t>interventions</w:t>
      </w:r>
      <w:r w:rsidR="00C8092D">
        <w:rPr>
          <w:sz w:val="24"/>
          <w:szCs w:val="24"/>
        </w:rPr>
        <w:t>.</w:t>
      </w:r>
    </w:p>
    <w:p w14:paraId="23A42291" w14:textId="77777777" w:rsidR="005531FB" w:rsidRDefault="005531FB" w:rsidP="00C2185F">
      <w:pPr>
        <w:pStyle w:val="Heading2"/>
        <w:spacing w:line="276" w:lineRule="auto"/>
      </w:pPr>
      <w:bookmarkStart w:id="6" w:name="_Toc27746109"/>
      <w:r w:rsidRPr="00566A9B">
        <w:lastRenderedPageBreak/>
        <w:t>Consent and Refusal</w:t>
      </w:r>
      <w:bookmarkEnd w:id="6"/>
    </w:p>
    <w:p w14:paraId="6ACEDD43" w14:textId="756D2FCA" w:rsidR="00BA6080" w:rsidRPr="00546E4A" w:rsidRDefault="00BA6080" w:rsidP="00C2185F">
      <w:pPr>
        <w:numPr>
          <w:ilvl w:val="0"/>
          <w:numId w:val="4"/>
        </w:numPr>
        <w:shd w:val="clear" w:color="auto" w:fill="FFFFFF"/>
        <w:spacing w:before="192" w:after="192" w:line="276" w:lineRule="auto"/>
        <w:rPr>
          <w:rFonts w:eastAsia="Times New Roman" w:cstheme="minorHAnsi"/>
          <w:sz w:val="24"/>
          <w:szCs w:val="24"/>
          <w:lang w:eastAsia="en-GB"/>
        </w:rPr>
      </w:pPr>
      <w:r w:rsidRPr="00546E4A">
        <w:rPr>
          <w:rFonts w:eastAsia="Times New Roman" w:cstheme="minorHAnsi"/>
          <w:sz w:val="24"/>
          <w:szCs w:val="24"/>
          <w:lang w:eastAsia="en-GB"/>
        </w:rPr>
        <w:t>Carers should always communicate</w:t>
      </w:r>
      <w:r w:rsidR="002C3502">
        <w:rPr>
          <w:rFonts w:eastAsia="Times New Roman" w:cstheme="minorHAnsi"/>
          <w:sz w:val="24"/>
          <w:szCs w:val="24"/>
          <w:lang w:eastAsia="en-GB"/>
        </w:rPr>
        <w:t xml:space="preserve"> with</w:t>
      </w:r>
      <w:r w:rsidRPr="00546E4A">
        <w:rPr>
          <w:rFonts w:eastAsia="Times New Roman" w:cstheme="minorHAnsi"/>
          <w:sz w:val="24"/>
          <w:szCs w:val="24"/>
          <w:lang w:eastAsia="en-GB"/>
        </w:rPr>
        <w:t xml:space="preserve"> and seek consent </w:t>
      </w:r>
      <w:r w:rsidR="002C3502">
        <w:rPr>
          <w:rFonts w:eastAsia="Times New Roman" w:cstheme="minorHAnsi"/>
          <w:sz w:val="24"/>
          <w:szCs w:val="24"/>
          <w:lang w:eastAsia="en-GB"/>
        </w:rPr>
        <w:t>from</w:t>
      </w:r>
      <w:r w:rsidR="002C3502" w:rsidRPr="00546E4A">
        <w:rPr>
          <w:rFonts w:eastAsia="Times New Roman" w:cstheme="minorHAnsi"/>
          <w:sz w:val="24"/>
          <w:szCs w:val="24"/>
          <w:lang w:eastAsia="en-GB"/>
        </w:rPr>
        <w:t xml:space="preserve"> </w:t>
      </w:r>
      <w:r w:rsidRPr="00546E4A">
        <w:rPr>
          <w:rFonts w:eastAsia="Times New Roman" w:cstheme="minorHAnsi"/>
          <w:sz w:val="24"/>
          <w:szCs w:val="24"/>
          <w:lang w:eastAsia="en-GB"/>
        </w:rPr>
        <w:t>the child in a way that the child can understand regarding the giving of medication.  For young children, or children with disabilities this may</w:t>
      </w:r>
      <w:r w:rsidR="003268C1">
        <w:rPr>
          <w:rFonts w:eastAsia="Times New Roman" w:cstheme="minorHAnsi"/>
          <w:sz w:val="24"/>
          <w:szCs w:val="24"/>
          <w:lang w:eastAsia="en-GB"/>
        </w:rPr>
        <w:t xml:space="preserve"> be</w:t>
      </w:r>
      <w:r w:rsidRPr="00546E4A">
        <w:rPr>
          <w:rFonts w:eastAsia="Times New Roman" w:cstheme="minorHAnsi"/>
          <w:sz w:val="24"/>
          <w:szCs w:val="24"/>
          <w:lang w:eastAsia="en-GB"/>
        </w:rPr>
        <w:t xml:space="preserve"> in the form of visual cues </w:t>
      </w:r>
      <w:r w:rsidR="00EE1E6A" w:rsidRPr="00546E4A">
        <w:rPr>
          <w:rFonts w:eastAsia="Times New Roman" w:cstheme="minorHAnsi"/>
          <w:sz w:val="24"/>
          <w:szCs w:val="24"/>
          <w:lang w:eastAsia="en-GB"/>
        </w:rPr>
        <w:t>e.g.,</w:t>
      </w:r>
      <w:r w:rsidRPr="00546E4A">
        <w:rPr>
          <w:rFonts w:eastAsia="Times New Roman" w:cstheme="minorHAnsi"/>
          <w:sz w:val="24"/>
          <w:szCs w:val="24"/>
          <w:lang w:eastAsia="en-GB"/>
        </w:rPr>
        <w:t xml:space="preserve"> opening mouth, lifting top to expose feeding tube </w:t>
      </w:r>
      <w:r w:rsidR="00C8092D" w:rsidRPr="00546E4A">
        <w:rPr>
          <w:rFonts w:eastAsia="Times New Roman" w:cstheme="minorHAnsi"/>
          <w:sz w:val="24"/>
          <w:szCs w:val="24"/>
          <w:lang w:eastAsia="en-GB"/>
        </w:rPr>
        <w:t>etc.</w:t>
      </w:r>
    </w:p>
    <w:p w14:paraId="1D0B356C" w14:textId="1A4D8D2A" w:rsidR="004928C2" w:rsidRPr="00546E4A" w:rsidRDefault="004928C2" w:rsidP="00C2185F">
      <w:pPr>
        <w:numPr>
          <w:ilvl w:val="0"/>
          <w:numId w:val="4"/>
        </w:numPr>
        <w:shd w:val="clear" w:color="auto" w:fill="FFFFFF"/>
        <w:spacing w:before="192" w:after="192" w:line="276" w:lineRule="auto"/>
        <w:rPr>
          <w:rFonts w:eastAsia="Times New Roman" w:cstheme="minorHAnsi"/>
          <w:sz w:val="24"/>
          <w:szCs w:val="24"/>
          <w:lang w:eastAsia="en-GB"/>
        </w:rPr>
      </w:pPr>
      <w:r w:rsidRPr="00546E4A">
        <w:rPr>
          <w:rFonts w:eastAsia="Times New Roman" w:cstheme="minorHAnsi"/>
          <w:sz w:val="24"/>
          <w:szCs w:val="24"/>
          <w:lang w:eastAsia="en-GB"/>
        </w:rPr>
        <w:t>Issues of consent are complex. Some children's disabilities are such that they are unable to give consent. Some children may dislike procedures which are necessary for their health and well-being (</w:t>
      </w:r>
      <w:proofErr w:type="gramStart"/>
      <w:r w:rsidRPr="00546E4A">
        <w:rPr>
          <w:rFonts w:eastAsia="Times New Roman" w:cstheme="minorHAnsi"/>
          <w:sz w:val="24"/>
          <w:szCs w:val="24"/>
          <w:lang w:eastAsia="en-GB"/>
        </w:rPr>
        <w:t>e.g.</w:t>
      </w:r>
      <w:proofErr w:type="gramEnd"/>
      <w:r w:rsidRPr="00546E4A">
        <w:rPr>
          <w:rFonts w:eastAsia="Times New Roman" w:cstheme="minorHAnsi"/>
          <w:sz w:val="24"/>
          <w:szCs w:val="24"/>
          <w:lang w:eastAsia="en-GB"/>
        </w:rPr>
        <w:t xml:space="preserve"> taking medication or the administration of suppositories)</w:t>
      </w:r>
      <w:r w:rsidR="00BA6080" w:rsidRPr="00546E4A">
        <w:rPr>
          <w:rFonts w:eastAsia="Times New Roman" w:cstheme="minorHAnsi"/>
          <w:sz w:val="24"/>
          <w:szCs w:val="24"/>
          <w:lang w:eastAsia="en-GB"/>
        </w:rPr>
        <w:t xml:space="preserve">.  If this </w:t>
      </w:r>
      <w:r w:rsidR="002C3502">
        <w:rPr>
          <w:rFonts w:eastAsia="Times New Roman" w:cstheme="minorHAnsi"/>
          <w:sz w:val="24"/>
          <w:szCs w:val="24"/>
          <w:lang w:eastAsia="en-GB"/>
        </w:rPr>
        <w:t>is</w:t>
      </w:r>
      <w:r w:rsidR="002C3502" w:rsidRPr="00546E4A">
        <w:rPr>
          <w:rFonts w:eastAsia="Times New Roman" w:cstheme="minorHAnsi"/>
          <w:sz w:val="24"/>
          <w:szCs w:val="24"/>
          <w:lang w:eastAsia="en-GB"/>
        </w:rPr>
        <w:t xml:space="preserve"> </w:t>
      </w:r>
      <w:r w:rsidR="00BA6080" w:rsidRPr="00546E4A">
        <w:rPr>
          <w:rFonts w:eastAsia="Times New Roman" w:cstheme="minorHAnsi"/>
          <w:sz w:val="24"/>
          <w:szCs w:val="24"/>
          <w:lang w:eastAsia="en-GB"/>
        </w:rPr>
        <w:t xml:space="preserve">identified </w:t>
      </w:r>
      <w:r w:rsidR="002C3502">
        <w:rPr>
          <w:rFonts w:eastAsia="Times New Roman" w:cstheme="minorHAnsi"/>
          <w:sz w:val="24"/>
          <w:szCs w:val="24"/>
          <w:lang w:eastAsia="en-GB"/>
        </w:rPr>
        <w:t xml:space="preserve">as an </w:t>
      </w:r>
      <w:r w:rsidR="00BA6080" w:rsidRPr="00546E4A">
        <w:rPr>
          <w:rFonts w:eastAsia="Times New Roman" w:cstheme="minorHAnsi"/>
          <w:sz w:val="24"/>
          <w:szCs w:val="24"/>
          <w:lang w:eastAsia="en-GB"/>
        </w:rPr>
        <w:t>issue</w:t>
      </w:r>
      <w:r w:rsidR="002C3502">
        <w:rPr>
          <w:rFonts w:eastAsia="Times New Roman" w:cstheme="minorHAnsi"/>
          <w:sz w:val="24"/>
          <w:szCs w:val="24"/>
          <w:lang w:eastAsia="en-GB"/>
        </w:rPr>
        <w:t>,</w:t>
      </w:r>
      <w:r w:rsidR="00BA6080" w:rsidRPr="00546E4A">
        <w:rPr>
          <w:rFonts w:eastAsia="Times New Roman" w:cstheme="minorHAnsi"/>
          <w:sz w:val="24"/>
          <w:szCs w:val="24"/>
          <w:lang w:eastAsia="en-GB"/>
        </w:rPr>
        <w:t xml:space="preserve"> </w:t>
      </w:r>
      <w:r w:rsidR="003E744D">
        <w:rPr>
          <w:rFonts w:eastAsia="Times New Roman" w:cstheme="minorHAnsi"/>
          <w:sz w:val="24"/>
          <w:szCs w:val="24"/>
          <w:lang w:eastAsia="en-GB"/>
        </w:rPr>
        <w:t xml:space="preserve">this </w:t>
      </w:r>
      <w:r w:rsidR="003E744D" w:rsidRPr="00546E4A">
        <w:rPr>
          <w:rFonts w:eastAsia="Times New Roman" w:cstheme="minorHAnsi"/>
          <w:sz w:val="24"/>
          <w:szCs w:val="24"/>
          <w:lang w:eastAsia="en-GB"/>
        </w:rPr>
        <w:t>should</w:t>
      </w:r>
      <w:r w:rsidR="00BA6080" w:rsidRPr="00546E4A">
        <w:rPr>
          <w:rFonts w:eastAsia="Times New Roman" w:cstheme="minorHAnsi"/>
          <w:sz w:val="24"/>
          <w:szCs w:val="24"/>
          <w:lang w:eastAsia="en-GB"/>
        </w:rPr>
        <w:t xml:space="preserve"> be discussed at the placement planning meeting and strategies put in place </w:t>
      </w:r>
      <w:r w:rsidR="002C3502">
        <w:rPr>
          <w:rFonts w:eastAsia="Times New Roman" w:cstheme="minorHAnsi"/>
          <w:sz w:val="24"/>
          <w:szCs w:val="24"/>
          <w:lang w:eastAsia="en-GB"/>
        </w:rPr>
        <w:t xml:space="preserve">in order to </w:t>
      </w:r>
      <w:r w:rsidR="00BA6080" w:rsidRPr="00546E4A">
        <w:rPr>
          <w:rFonts w:eastAsia="Times New Roman" w:cstheme="minorHAnsi"/>
          <w:sz w:val="24"/>
          <w:szCs w:val="24"/>
          <w:lang w:eastAsia="en-GB"/>
        </w:rPr>
        <w:t xml:space="preserve">best </w:t>
      </w:r>
      <w:r w:rsidR="003E744D" w:rsidRPr="00546E4A">
        <w:rPr>
          <w:rFonts w:eastAsia="Times New Roman" w:cstheme="minorHAnsi"/>
          <w:sz w:val="24"/>
          <w:szCs w:val="24"/>
          <w:lang w:eastAsia="en-GB"/>
        </w:rPr>
        <w:t>manage</w:t>
      </w:r>
      <w:r w:rsidR="003E744D">
        <w:rPr>
          <w:rFonts w:eastAsia="Times New Roman" w:cstheme="minorHAnsi"/>
          <w:sz w:val="24"/>
          <w:szCs w:val="24"/>
          <w:lang w:eastAsia="en-GB"/>
        </w:rPr>
        <w:t xml:space="preserve"> the</w:t>
      </w:r>
      <w:r w:rsidR="002C3502">
        <w:rPr>
          <w:rFonts w:eastAsia="Times New Roman" w:cstheme="minorHAnsi"/>
          <w:sz w:val="24"/>
          <w:szCs w:val="24"/>
          <w:lang w:eastAsia="en-GB"/>
        </w:rPr>
        <w:t xml:space="preserve"> problem</w:t>
      </w:r>
      <w:r w:rsidR="00BA6080" w:rsidRPr="00546E4A">
        <w:rPr>
          <w:rFonts w:eastAsia="Times New Roman" w:cstheme="minorHAnsi"/>
          <w:sz w:val="24"/>
          <w:szCs w:val="24"/>
          <w:lang w:eastAsia="en-GB"/>
        </w:rPr>
        <w:t xml:space="preserve">.   However, if this is not an identified issue, carers should discuss </w:t>
      </w:r>
      <w:r w:rsidR="002C3502">
        <w:rPr>
          <w:rFonts w:eastAsia="Times New Roman" w:cstheme="minorHAnsi"/>
          <w:sz w:val="24"/>
          <w:szCs w:val="24"/>
          <w:lang w:eastAsia="en-GB"/>
        </w:rPr>
        <w:t xml:space="preserve">it </w:t>
      </w:r>
      <w:r w:rsidR="00BA6080" w:rsidRPr="00546E4A">
        <w:rPr>
          <w:rFonts w:eastAsia="Times New Roman" w:cstheme="minorHAnsi"/>
          <w:sz w:val="24"/>
          <w:szCs w:val="24"/>
          <w:lang w:eastAsia="en-GB"/>
        </w:rPr>
        <w:t xml:space="preserve">with the prescriber </w:t>
      </w:r>
      <w:r w:rsidR="00EE1E6A" w:rsidRPr="00546E4A">
        <w:rPr>
          <w:rFonts w:eastAsia="Times New Roman" w:cstheme="minorHAnsi"/>
          <w:sz w:val="24"/>
          <w:szCs w:val="24"/>
          <w:lang w:eastAsia="en-GB"/>
        </w:rPr>
        <w:t>e.g.,</w:t>
      </w:r>
      <w:r w:rsidR="00BA6080" w:rsidRPr="00546E4A">
        <w:rPr>
          <w:rFonts w:eastAsia="Times New Roman" w:cstheme="minorHAnsi"/>
          <w:sz w:val="24"/>
          <w:szCs w:val="24"/>
          <w:lang w:eastAsia="en-GB"/>
        </w:rPr>
        <w:t xml:space="preserve"> pharmacist, GP or 111 service</w:t>
      </w:r>
      <w:r w:rsidR="003E744D">
        <w:rPr>
          <w:rFonts w:eastAsia="Times New Roman" w:cstheme="minorHAnsi"/>
          <w:sz w:val="24"/>
          <w:szCs w:val="24"/>
          <w:lang w:eastAsia="en-GB"/>
        </w:rPr>
        <w:t xml:space="preserve"> to explore further </w:t>
      </w:r>
      <w:r w:rsidR="00C8092D">
        <w:rPr>
          <w:rFonts w:eastAsia="Times New Roman" w:cstheme="minorHAnsi"/>
          <w:sz w:val="24"/>
          <w:szCs w:val="24"/>
          <w:lang w:eastAsia="en-GB"/>
        </w:rPr>
        <w:t>alternatives.</w:t>
      </w:r>
    </w:p>
    <w:p w14:paraId="520D413B" w14:textId="4B665C3A" w:rsidR="00E5405E" w:rsidRPr="00546E4A" w:rsidRDefault="004928C2" w:rsidP="00C2185F">
      <w:pPr>
        <w:numPr>
          <w:ilvl w:val="0"/>
          <w:numId w:val="4"/>
        </w:numPr>
        <w:shd w:val="clear" w:color="auto" w:fill="FFFFFF"/>
        <w:spacing w:before="192" w:after="192" w:line="276" w:lineRule="auto"/>
        <w:rPr>
          <w:rFonts w:eastAsia="Times New Roman" w:cstheme="minorHAnsi"/>
          <w:sz w:val="24"/>
          <w:szCs w:val="24"/>
          <w:lang w:eastAsia="en-GB"/>
        </w:rPr>
      </w:pPr>
      <w:r w:rsidRPr="00546E4A">
        <w:rPr>
          <w:rFonts w:eastAsia="Times New Roman" w:cstheme="minorHAnsi"/>
          <w:sz w:val="24"/>
          <w:szCs w:val="24"/>
          <w:lang w:eastAsia="en-GB"/>
        </w:rPr>
        <w:t>Where a child/young person is clearly reluctant</w:t>
      </w:r>
      <w:r w:rsidR="003170D2">
        <w:rPr>
          <w:rFonts w:eastAsia="Times New Roman" w:cstheme="minorHAnsi"/>
          <w:sz w:val="24"/>
          <w:szCs w:val="24"/>
          <w:lang w:eastAsia="en-GB"/>
        </w:rPr>
        <w:t xml:space="preserve"> </w:t>
      </w:r>
      <w:r w:rsidR="003E744D">
        <w:rPr>
          <w:rFonts w:eastAsia="Times New Roman" w:cstheme="minorHAnsi"/>
          <w:sz w:val="24"/>
          <w:szCs w:val="24"/>
          <w:lang w:eastAsia="en-GB"/>
        </w:rPr>
        <w:t>and</w:t>
      </w:r>
      <w:r w:rsidR="003E744D" w:rsidRPr="00546E4A">
        <w:rPr>
          <w:rFonts w:eastAsia="Times New Roman" w:cstheme="minorHAnsi"/>
          <w:sz w:val="24"/>
          <w:szCs w:val="24"/>
          <w:lang w:eastAsia="en-GB"/>
        </w:rPr>
        <w:t xml:space="preserve"> refuses</w:t>
      </w:r>
      <w:r w:rsidRPr="00546E4A">
        <w:rPr>
          <w:rFonts w:eastAsia="Times New Roman" w:cstheme="minorHAnsi"/>
          <w:sz w:val="24"/>
          <w:szCs w:val="24"/>
          <w:lang w:eastAsia="en-GB"/>
        </w:rPr>
        <w:t xml:space="preserve"> medication or a </w:t>
      </w:r>
      <w:r w:rsidR="00CD6B8F">
        <w:rPr>
          <w:rFonts w:eastAsia="Times New Roman" w:cstheme="minorHAnsi"/>
          <w:sz w:val="24"/>
          <w:szCs w:val="24"/>
          <w:lang w:eastAsia="en-GB"/>
        </w:rPr>
        <w:t xml:space="preserve">medical </w:t>
      </w:r>
      <w:r w:rsidRPr="00546E4A">
        <w:rPr>
          <w:rFonts w:eastAsia="Times New Roman" w:cstheme="minorHAnsi"/>
          <w:sz w:val="24"/>
          <w:szCs w:val="24"/>
          <w:lang w:eastAsia="en-GB"/>
        </w:rPr>
        <w:t xml:space="preserve">procedure, </w:t>
      </w:r>
      <w:r w:rsidR="00E5405E" w:rsidRPr="00546E4A">
        <w:rPr>
          <w:rFonts w:eastAsia="Times New Roman" w:cstheme="minorHAnsi"/>
          <w:sz w:val="24"/>
          <w:szCs w:val="24"/>
          <w:lang w:eastAsia="en-GB"/>
        </w:rPr>
        <w:t>the foster</w:t>
      </w:r>
      <w:r w:rsidRPr="00546E4A">
        <w:rPr>
          <w:rFonts w:eastAsia="Times New Roman" w:cstheme="minorHAnsi"/>
          <w:sz w:val="24"/>
          <w:szCs w:val="24"/>
          <w:lang w:eastAsia="en-GB"/>
        </w:rPr>
        <w:t xml:space="preserve"> carer </w:t>
      </w:r>
      <w:r w:rsidR="00E5405E" w:rsidRPr="00546E4A">
        <w:rPr>
          <w:rFonts w:eastAsia="Times New Roman" w:cstheme="minorHAnsi"/>
          <w:sz w:val="24"/>
          <w:szCs w:val="24"/>
          <w:lang w:eastAsia="en-GB"/>
        </w:rPr>
        <w:t>should</w:t>
      </w:r>
      <w:r w:rsidRPr="00546E4A">
        <w:rPr>
          <w:rFonts w:eastAsia="Times New Roman" w:cstheme="minorHAnsi"/>
          <w:sz w:val="24"/>
          <w:szCs w:val="24"/>
          <w:lang w:eastAsia="en-GB"/>
        </w:rPr>
        <w:t xml:space="preserve"> try to persuade the child to accept this</w:t>
      </w:r>
      <w:r w:rsidR="00E5405E" w:rsidRPr="00546E4A">
        <w:rPr>
          <w:rFonts w:eastAsia="Times New Roman" w:cstheme="minorHAnsi"/>
          <w:sz w:val="24"/>
          <w:szCs w:val="24"/>
          <w:lang w:eastAsia="en-GB"/>
        </w:rPr>
        <w:t xml:space="preserve"> as </w:t>
      </w:r>
      <w:r w:rsidR="003170D2">
        <w:rPr>
          <w:rFonts w:eastAsia="Times New Roman" w:cstheme="minorHAnsi"/>
          <w:sz w:val="24"/>
          <w:szCs w:val="24"/>
          <w:lang w:eastAsia="en-GB"/>
        </w:rPr>
        <w:t>it is in their best interests</w:t>
      </w:r>
      <w:r w:rsidR="00E5405E" w:rsidRPr="00546E4A">
        <w:rPr>
          <w:rFonts w:eastAsia="Times New Roman" w:cstheme="minorHAnsi"/>
          <w:sz w:val="24"/>
          <w:szCs w:val="24"/>
          <w:lang w:eastAsia="en-GB"/>
        </w:rPr>
        <w:t xml:space="preserve">.  The foster carer should not use physical force or restraint to give medication or undertake a </w:t>
      </w:r>
      <w:r w:rsidR="00CD6B8F">
        <w:rPr>
          <w:rFonts w:eastAsia="Times New Roman" w:cstheme="minorHAnsi"/>
          <w:sz w:val="24"/>
          <w:szCs w:val="24"/>
          <w:lang w:eastAsia="en-GB"/>
        </w:rPr>
        <w:t>medical</w:t>
      </w:r>
      <w:r w:rsidR="00CD6B8F">
        <w:rPr>
          <w:rStyle w:val="CommentReference"/>
        </w:rPr>
        <w:t xml:space="preserve"> </w:t>
      </w:r>
      <w:r w:rsidR="00CD6B8F">
        <w:rPr>
          <w:rStyle w:val="CommentReference"/>
          <w:sz w:val="24"/>
          <w:szCs w:val="24"/>
        </w:rPr>
        <w:t>p</w:t>
      </w:r>
      <w:r w:rsidR="00CD6B8F" w:rsidRPr="00546E4A">
        <w:rPr>
          <w:rFonts w:eastAsia="Times New Roman" w:cstheme="minorHAnsi"/>
          <w:sz w:val="24"/>
          <w:szCs w:val="24"/>
          <w:lang w:eastAsia="en-GB"/>
        </w:rPr>
        <w:t>rocedure</w:t>
      </w:r>
      <w:r w:rsidR="00C2185F">
        <w:rPr>
          <w:rFonts w:eastAsia="Times New Roman" w:cstheme="minorHAnsi"/>
          <w:sz w:val="24"/>
          <w:szCs w:val="24"/>
          <w:lang w:eastAsia="en-GB"/>
        </w:rPr>
        <w:t>.</w:t>
      </w:r>
    </w:p>
    <w:p w14:paraId="618C5BD5" w14:textId="6A458524" w:rsidR="004928C2" w:rsidRPr="00546E4A" w:rsidRDefault="004928C2" w:rsidP="00C2185F">
      <w:pPr>
        <w:numPr>
          <w:ilvl w:val="0"/>
          <w:numId w:val="4"/>
        </w:numPr>
        <w:shd w:val="clear" w:color="auto" w:fill="FFFFFF"/>
        <w:spacing w:before="192" w:after="192" w:line="276" w:lineRule="auto"/>
        <w:rPr>
          <w:rFonts w:eastAsia="Times New Roman" w:cstheme="minorHAnsi"/>
          <w:sz w:val="24"/>
          <w:szCs w:val="24"/>
          <w:lang w:eastAsia="en-GB"/>
        </w:rPr>
      </w:pPr>
      <w:r w:rsidRPr="00546E4A">
        <w:rPr>
          <w:rFonts w:eastAsia="Times New Roman" w:cstheme="minorHAnsi"/>
          <w:sz w:val="24"/>
          <w:szCs w:val="24"/>
          <w:lang w:eastAsia="en-GB"/>
        </w:rPr>
        <w:t>If a child/young person in placement refuses to take medication</w:t>
      </w:r>
      <w:r w:rsidR="00E5405E" w:rsidRPr="00546E4A">
        <w:rPr>
          <w:rFonts w:eastAsia="Times New Roman" w:cstheme="minorHAnsi"/>
          <w:sz w:val="24"/>
          <w:szCs w:val="24"/>
          <w:lang w:eastAsia="en-GB"/>
        </w:rPr>
        <w:t xml:space="preserve">, the foster carer should record this on the foster carer medication dispensing record/MAR chart.   They should also record in foster carer logs and discuss with the </w:t>
      </w:r>
      <w:r w:rsidR="00EE1E6A" w:rsidRPr="00546E4A">
        <w:rPr>
          <w:rFonts w:eastAsia="Times New Roman" w:cstheme="minorHAnsi"/>
          <w:sz w:val="24"/>
          <w:szCs w:val="24"/>
          <w:lang w:eastAsia="en-GB"/>
        </w:rPr>
        <w:t>childcare</w:t>
      </w:r>
      <w:r w:rsidR="00E5405E" w:rsidRPr="00546E4A">
        <w:rPr>
          <w:rFonts w:eastAsia="Times New Roman" w:cstheme="minorHAnsi"/>
          <w:sz w:val="24"/>
          <w:szCs w:val="24"/>
          <w:lang w:eastAsia="en-GB"/>
        </w:rPr>
        <w:t xml:space="preserve"> social worker</w:t>
      </w:r>
      <w:r w:rsidR="00163F1D">
        <w:rPr>
          <w:rFonts w:eastAsia="Times New Roman" w:cstheme="minorHAnsi"/>
          <w:sz w:val="24"/>
          <w:szCs w:val="24"/>
          <w:lang w:eastAsia="en-GB"/>
        </w:rPr>
        <w:t>, SSW and</w:t>
      </w:r>
      <w:r w:rsidR="003268C1">
        <w:rPr>
          <w:rFonts w:eastAsia="Times New Roman" w:cstheme="minorHAnsi"/>
          <w:sz w:val="24"/>
          <w:szCs w:val="24"/>
          <w:lang w:eastAsia="en-GB"/>
        </w:rPr>
        <w:t>/</w:t>
      </w:r>
      <w:r w:rsidR="00163F1D">
        <w:rPr>
          <w:rFonts w:eastAsia="Times New Roman" w:cstheme="minorHAnsi"/>
          <w:sz w:val="24"/>
          <w:szCs w:val="24"/>
          <w:lang w:eastAsia="en-GB"/>
        </w:rPr>
        <w:t xml:space="preserve">or relevant </w:t>
      </w:r>
      <w:r w:rsidR="003268C1">
        <w:rPr>
          <w:rFonts w:eastAsia="Times New Roman" w:cstheme="minorHAnsi"/>
          <w:sz w:val="24"/>
          <w:szCs w:val="24"/>
          <w:lang w:eastAsia="en-GB"/>
        </w:rPr>
        <w:t>professionals as</w:t>
      </w:r>
      <w:r w:rsidR="00E5405E" w:rsidRPr="00546E4A">
        <w:rPr>
          <w:rFonts w:eastAsia="Times New Roman" w:cstheme="minorHAnsi"/>
          <w:sz w:val="24"/>
          <w:szCs w:val="24"/>
          <w:lang w:eastAsia="en-GB"/>
        </w:rPr>
        <w:t xml:space="preserve"> soon as possible.</w:t>
      </w:r>
    </w:p>
    <w:p w14:paraId="60ABEDB1" w14:textId="77777777" w:rsidR="005531FB" w:rsidRPr="00F25455" w:rsidRDefault="002F4E68" w:rsidP="00C2185F">
      <w:pPr>
        <w:pStyle w:val="Heading2"/>
        <w:spacing w:line="276" w:lineRule="auto"/>
      </w:pPr>
      <w:bookmarkStart w:id="7" w:name="_Toc27746110"/>
      <w:r w:rsidRPr="00F25455">
        <w:t>Storage</w:t>
      </w:r>
      <w:bookmarkEnd w:id="7"/>
      <w:r w:rsidRPr="00F25455">
        <w:t xml:space="preserve"> </w:t>
      </w:r>
    </w:p>
    <w:p w14:paraId="3ECA8E0C" w14:textId="576BEE75" w:rsidR="00FD25FE" w:rsidRPr="00546E4A" w:rsidRDefault="00FD25FE" w:rsidP="00C2185F">
      <w:pPr>
        <w:numPr>
          <w:ilvl w:val="0"/>
          <w:numId w:val="3"/>
        </w:numPr>
        <w:shd w:val="clear" w:color="auto" w:fill="FFFFFF"/>
        <w:spacing w:before="192" w:after="192" w:line="276" w:lineRule="auto"/>
        <w:rPr>
          <w:rFonts w:eastAsia="Times New Roman" w:cstheme="minorHAnsi"/>
          <w:sz w:val="24"/>
          <w:szCs w:val="24"/>
          <w:lang w:eastAsia="en-GB"/>
        </w:rPr>
      </w:pPr>
      <w:r w:rsidRPr="00546E4A">
        <w:rPr>
          <w:rFonts w:eastAsia="Times New Roman" w:cstheme="minorHAnsi"/>
          <w:sz w:val="24"/>
          <w:szCs w:val="24"/>
          <w:lang w:eastAsia="en-GB"/>
        </w:rPr>
        <w:t xml:space="preserve">All medication must be kept in a safe place out of the reach of children. </w:t>
      </w:r>
    </w:p>
    <w:p w14:paraId="7BB827AA" w14:textId="77777777" w:rsidR="00FD25FE" w:rsidRPr="00546E4A" w:rsidRDefault="00FD25FE" w:rsidP="00C2185F">
      <w:pPr>
        <w:numPr>
          <w:ilvl w:val="0"/>
          <w:numId w:val="3"/>
        </w:numPr>
        <w:shd w:val="clear" w:color="auto" w:fill="FFFFFF"/>
        <w:spacing w:before="192" w:after="192" w:line="276" w:lineRule="auto"/>
        <w:rPr>
          <w:rFonts w:eastAsia="Times New Roman" w:cstheme="minorHAnsi"/>
          <w:sz w:val="24"/>
          <w:szCs w:val="24"/>
          <w:lang w:eastAsia="en-GB"/>
        </w:rPr>
      </w:pPr>
      <w:r w:rsidRPr="00546E4A">
        <w:rPr>
          <w:rFonts w:eastAsia="Times New Roman" w:cstheme="minorHAnsi"/>
          <w:sz w:val="24"/>
          <w:szCs w:val="24"/>
          <w:lang w:eastAsia="en-GB"/>
        </w:rPr>
        <w:t>The SSW should discuss storage of medication during supervision.</w:t>
      </w:r>
    </w:p>
    <w:p w14:paraId="62D6A5A2" w14:textId="5697F4FD" w:rsidR="00FD25FE" w:rsidRPr="00546E4A" w:rsidRDefault="00FD25FE" w:rsidP="00C2185F">
      <w:pPr>
        <w:numPr>
          <w:ilvl w:val="0"/>
          <w:numId w:val="3"/>
        </w:numPr>
        <w:shd w:val="clear" w:color="auto" w:fill="FFFFFF"/>
        <w:spacing w:before="192" w:after="192" w:line="276" w:lineRule="auto"/>
        <w:rPr>
          <w:rFonts w:eastAsia="Times New Roman" w:cstheme="minorHAnsi"/>
          <w:sz w:val="24"/>
          <w:szCs w:val="24"/>
          <w:lang w:eastAsia="en-GB"/>
        </w:rPr>
      </w:pPr>
      <w:r w:rsidRPr="00546E4A">
        <w:rPr>
          <w:rFonts w:eastAsia="Times New Roman" w:cstheme="minorHAnsi"/>
          <w:sz w:val="24"/>
          <w:szCs w:val="24"/>
          <w:lang w:eastAsia="en-GB"/>
        </w:rPr>
        <w:t>Where medication needs to be kept at a particular temperature (</w:t>
      </w:r>
      <w:proofErr w:type="gramStart"/>
      <w:r w:rsidRPr="00546E4A">
        <w:rPr>
          <w:rFonts w:eastAsia="Times New Roman" w:cstheme="minorHAnsi"/>
          <w:sz w:val="24"/>
          <w:szCs w:val="24"/>
          <w:lang w:eastAsia="en-GB"/>
        </w:rPr>
        <w:t>e.g.</w:t>
      </w:r>
      <w:proofErr w:type="gramEnd"/>
      <w:r w:rsidRPr="00546E4A">
        <w:rPr>
          <w:rFonts w:eastAsia="Times New Roman" w:cstheme="minorHAnsi"/>
          <w:sz w:val="24"/>
          <w:szCs w:val="24"/>
          <w:lang w:eastAsia="en-GB"/>
        </w:rPr>
        <w:t xml:space="preserve"> in the fridge) </w:t>
      </w:r>
      <w:r w:rsidR="003170D2">
        <w:rPr>
          <w:rFonts w:eastAsia="Times New Roman" w:cstheme="minorHAnsi"/>
          <w:sz w:val="24"/>
          <w:szCs w:val="24"/>
          <w:lang w:eastAsia="en-GB"/>
        </w:rPr>
        <w:t>carers should</w:t>
      </w:r>
      <w:r w:rsidR="003170D2" w:rsidRPr="00546E4A">
        <w:rPr>
          <w:rFonts w:eastAsia="Times New Roman" w:cstheme="minorHAnsi"/>
          <w:sz w:val="24"/>
          <w:szCs w:val="24"/>
          <w:lang w:eastAsia="en-GB"/>
        </w:rPr>
        <w:t xml:space="preserve"> </w:t>
      </w:r>
      <w:r w:rsidRPr="00546E4A">
        <w:rPr>
          <w:rFonts w:eastAsia="Times New Roman" w:cstheme="minorHAnsi"/>
          <w:sz w:val="24"/>
          <w:szCs w:val="24"/>
          <w:lang w:eastAsia="en-GB"/>
        </w:rPr>
        <w:t>follow directions on pharmacy label. Care should be taken to ensure that medication in the fridge is out of reach of children</w:t>
      </w:r>
      <w:r w:rsidR="00C2185F">
        <w:rPr>
          <w:rFonts w:eastAsia="Times New Roman" w:cstheme="minorHAnsi"/>
          <w:sz w:val="24"/>
          <w:szCs w:val="24"/>
          <w:lang w:eastAsia="en-GB"/>
        </w:rPr>
        <w:t>.</w:t>
      </w:r>
    </w:p>
    <w:p w14:paraId="5F9D21E0" w14:textId="77777777" w:rsidR="00FD25FE" w:rsidRPr="00546E4A" w:rsidRDefault="00FD25FE" w:rsidP="00C2185F">
      <w:pPr>
        <w:numPr>
          <w:ilvl w:val="0"/>
          <w:numId w:val="3"/>
        </w:numPr>
        <w:shd w:val="clear" w:color="auto" w:fill="FFFFFF"/>
        <w:spacing w:before="192" w:after="192" w:line="276" w:lineRule="auto"/>
        <w:rPr>
          <w:rFonts w:eastAsia="Times New Roman" w:cstheme="minorHAnsi"/>
          <w:sz w:val="24"/>
          <w:szCs w:val="24"/>
          <w:lang w:eastAsia="en-GB"/>
        </w:rPr>
      </w:pPr>
      <w:r w:rsidRPr="00546E4A">
        <w:rPr>
          <w:rFonts w:eastAsia="Times New Roman" w:cstheme="minorHAnsi"/>
          <w:sz w:val="24"/>
          <w:szCs w:val="24"/>
          <w:lang w:eastAsia="en-GB"/>
        </w:rPr>
        <w:t xml:space="preserve">Medication should not be used after the expiry date or </w:t>
      </w:r>
      <w:r w:rsidR="004928C2" w:rsidRPr="00546E4A">
        <w:rPr>
          <w:rFonts w:eastAsia="Times New Roman" w:cstheme="minorHAnsi"/>
          <w:sz w:val="24"/>
          <w:szCs w:val="24"/>
          <w:lang w:eastAsia="en-GB"/>
        </w:rPr>
        <w:t xml:space="preserve">if </w:t>
      </w:r>
      <w:r w:rsidRPr="00546E4A">
        <w:rPr>
          <w:rFonts w:eastAsia="Times New Roman" w:cstheme="minorHAnsi"/>
          <w:sz w:val="24"/>
          <w:szCs w:val="24"/>
          <w:lang w:eastAsia="en-GB"/>
        </w:rPr>
        <w:t>the packaging appears to have been tampered with.</w:t>
      </w:r>
    </w:p>
    <w:p w14:paraId="2A29690A" w14:textId="77777777" w:rsidR="00FD25FE" w:rsidRPr="00546E4A" w:rsidRDefault="00FD25FE" w:rsidP="00C2185F">
      <w:pPr>
        <w:numPr>
          <w:ilvl w:val="0"/>
          <w:numId w:val="3"/>
        </w:numPr>
        <w:shd w:val="clear" w:color="auto" w:fill="FFFFFF"/>
        <w:spacing w:before="192" w:after="192" w:line="276" w:lineRule="auto"/>
        <w:rPr>
          <w:rFonts w:eastAsia="Times New Roman" w:cstheme="minorHAnsi"/>
          <w:sz w:val="24"/>
          <w:szCs w:val="24"/>
          <w:lang w:eastAsia="en-GB"/>
        </w:rPr>
      </w:pPr>
      <w:r w:rsidRPr="00546E4A">
        <w:rPr>
          <w:rFonts w:eastAsia="Times New Roman" w:cstheme="minorHAnsi"/>
          <w:sz w:val="24"/>
          <w:szCs w:val="24"/>
          <w:lang w:eastAsia="en-GB"/>
        </w:rPr>
        <w:t xml:space="preserve">All medication must have the label </w:t>
      </w:r>
      <w:r w:rsidR="004928C2" w:rsidRPr="00546E4A">
        <w:rPr>
          <w:rFonts w:eastAsia="Times New Roman" w:cstheme="minorHAnsi"/>
          <w:sz w:val="24"/>
          <w:szCs w:val="24"/>
          <w:lang w:eastAsia="en-GB"/>
        </w:rPr>
        <w:t xml:space="preserve">on </w:t>
      </w:r>
      <w:r w:rsidRPr="00546E4A">
        <w:rPr>
          <w:rFonts w:eastAsia="Times New Roman" w:cstheme="minorHAnsi"/>
          <w:sz w:val="24"/>
          <w:szCs w:val="24"/>
          <w:lang w:eastAsia="en-GB"/>
        </w:rPr>
        <w:t>with the child’s name</w:t>
      </w:r>
      <w:r w:rsidR="006E2EF0" w:rsidRPr="00546E4A">
        <w:rPr>
          <w:rFonts w:eastAsia="Times New Roman" w:cstheme="minorHAnsi"/>
          <w:sz w:val="24"/>
          <w:szCs w:val="24"/>
          <w:lang w:eastAsia="en-GB"/>
        </w:rPr>
        <w:t>, dosage</w:t>
      </w:r>
      <w:r w:rsidRPr="00546E4A">
        <w:rPr>
          <w:rFonts w:eastAsia="Times New Roman" w:cstheme="minorHAnsi"/>
          <w:sz w:val="24"/>
          <w:szCs w:val="24"/>
          <w:lang w:eastAsia="en-GB"/>
        </w:rPr>
        <w:t xml:space="preserve"> and instructions on.</w:t>
      </w:r>
      <w:r w:rsidR="006E2EF0" w:rsidRPr="00546E4A">
        <w:rPr>
          <w:rFonts w:eastAsia="Times New Roman" w:cstheme="minorHAnsi"/>
          <w:sz w:val="24"/>
          <w:szCs w:val="24"/>
          <w:lang w:eastAsia="en-GB"/>
        </w:rPr>
        <w:t xml:space="preserve">     </w:t>
      </w:r>
    </w:p>
    <w:p w14:paraId="11AF763C" w14:textId="7AE1B6FE" w:rsidR="00FD25FE" w:rsidRPr="00546E4A" w:rsidRDefault="00FD25FE" w:rsidP="00C2185F">
      <w:pPr>
        <w:numPr>
          <w:ilvl w:val="0"/>
          <w:numId w:val="3"/>
        </w:numPr>
        <w:shd w:val="clear" w:color="auto" w:fill="FFFFFF"/>
        <w:spacing w:before="192" w:after="192" w:line="276" w:lineRule="auto"/>
        <w:rPr>
          <w:rFonts w:eastAsia="Times New Roman" w:cstheme="minorHAnsi"/>
          <w:sz w:val="24"/>
          <w:szCs w:val="24"/>
          <w:lang w:eastAsia="en-GB"/>
        </w:rPr>
      </w:pPr>
      <w:r w:rsidRPr="00546E4A">
        <w:rPr>
          <w:rFonts w:eastAsia="Times New Roman" w:cstheme="minorHAnsi"/>
          <w:sz w:val="24"/>
          <w:szCs w:val="24"/>
          <w:lang w:eastAsia="en-GB"/>
        </w:rPr>
        <w:t xml:space="preserve">If medication has been received by the parent/guardian </w:t>
      </w:r>
      <w:r w:rsidR="004928C2" w:rsidRPr="00546E4A">
        <w:rPr>
          <w:rFonts w:eastAsia="Times New Roman" w:cstheme="minorHAnsi"/>
          <w:sz w:val="24"/>
          <w:szCs w:val="24"/>
          <w:lang w:eastAsia="en-GB"/>
        </w:rPr>
        <w:t>this should be</w:t>
      </w:r>
      <w:r w:rsidR="006E2EF0" w:rsidRPr="00546E4A">
        <w:rPr>
          <w:rFonts w:eastAsia="Times New Roman" w:cstheme="minorHAnsi"/>
          <w:sz w:val="24"/>
          <w:szCs w:val="24"/>
          <w:lang w:eastAsia="en-GB"/>
        </w:rPr>
        <w:t xml:space="preserve"> in its original packaging and should be</w:t>
      </w:r>
      <w:r w:rsidR="004928C2" w:rsidRPr="00546E4A">
        <w:rPr>
          <w:rFonts w:eastAsia="Times New Roman" w:cstheme="minorHAnsi"/>
          <w:sz w:val="24"/>
          <w:szCs w:val="24"/>
          <w:lang w:eastAsia="en-GB"/>
        </w:rPr>
        <w:t xml:space="preserve"> logged on arrival with the foster carer/short break carer</w:t>
      </w:r>
      <w:r w:rsidR="00C2185F">
        <w:rPr>
          <w:rFonts w:eastAsia="Times New Roman" w:cstheme="minorHAnsi"/>
          <w:sz w:val="24"/>
          <w:szCs w:val="24"/>
          <w:lang w:eastAsia="en-GB"/>
        </w:rPr>
        <w:t xml:space="preserve"> </w:t>
      </w:r>
      <w:r w:rsidRPr="00546E4A">
        <w:rPr>
          <w:rFonts w:eastAsia="Times New Roman" w:cstheme="minorHAnsi"/>
          <w:sz w:val="24"/>
          <w:szCs w:val="24"/>
          <w:lang w:eastAsia="en-GB"/>
        </w:rPr>
        <w:t xml:space="preserve">and returned </w:t>
      </w:r>
      <w:r w:rsidR="004928C2" w:rsidRPr="00546E4A">
        <w:rPr>
          <w:rFonts w:eastAsia="Times New Roman" w:cstheme="minorHAnsi"/>
          <w:sz w:val="24"/>
          <w:szCs w:val="24"/>
          <w:lang w:eastAsia="en-GB"/>
        </w:rPr>
        <w:t>to the parent/guardian when the child returns into their care</w:t>
      </w:r>
      <w:r w:rsidR="00C2185F">
        <w:rPr>
          <w:rFonts w:eastAsia="Times New Roman" w:cstheme="minorHAnsi"/>
          <w:sz w:val="24"/>
          <w:szCs w:val="24"/>
          <w:lang w:eastAsia="en-GB"/>
        </w:rPr>
        <w:t>.</w:t>
      </w:r>
      <w:r w:rsidRPr="00546E4A">
        <w:rPr>
          <w:rFonts w:eastAsia="Times New Roman" w:cstheme="minorHAnsi"/>
          <w:sz w:val="24"/>
          <w:szCs w:val="24"/>
          <w:lang w:eastAsia="en-GB"/>
        </w:rPr>
        <w:t xml:space="preserve"> </w:t>
      </w:r>
      <w:r w:rsidR="003170D2">
        <w:rPr>
          <w:rFonts w:eastAsia="Times New Roman" w:cstheme="minorHAnsi"/>
          <w:sz w:val="24"/>
          <w:szCs w:val="24"/>
          <w:lang w:eastAsia="en-GB"/>
        </w:rPr>
        <w:t xml:space="preserve"> Carers should refuse to accept and dispense any </w:t>
      </w:r>
      <w:r w:rsidR="00510CC8">
        <w:rPr>
          <w:rFonts w:eastAsia="Times New Roman" w:cstheme="minorHAnsi"/>
          <w:sz w:val="24"/>
          <w:szCs w:val="24"/>
          <w:lang w:eastAsia="en-GB"/>
        </w:rPr>
        <w:t>medication</w:t>
      </w:r>
      <w:r w:rsidR="003170D2">
        <w:rPr>
          <w:rFonts w:eastAsia="Times New Roman" w:cstheme="minorHAnsi"/>
          <w:sz w:val="24"/>
          <w:szCs w:val="24"/>
          <w:lang w:eastAsia="en-GB"/>
        </w:rPr>
        <w:t xml:space="preserve"> without the correct documentation.</w:t>
      </w:r>
    </w:p>
    <w:p w14:paraId="135787DC" w14:textId="77777777" w:rsidR="00FD25FE" w:rsidRPr="00546E4A" w:rsidRDefault="00FD25FE" w:rsidP="00C2185F">
      <w:pPr>
        <w:numPr>
          <w:ilvl w:val="0"/>
          <w:numId w:val="3"/>
        </w:numPr>
        <w:shd w:val="clear" w:color="auto" w:fill="FFFFFF"/>
        <w:spacing w:before="192" w:after="192" w:line="276" w:lineRule="auto"/>
        <w:rPr>
          <w:rFonts w:eastAsia="Times New Roman" w:cstheme="minorHAnsi"/>
          <w:sz w:val="24"/>
          <w:szCs w:val="24"/>
          <w:lang w:eastAsia="en-GB"/>
        </w:rPr>
      </w:pPr>
      <w:r w:rsidRPr="00546E4A">
        <w:rPr>
          <w:rFonts w:eastAsia="Times New Roman" w:cstheme="minorHAnsi"/>
          <w:sz w:val="24"/>
          <w:szCs w:val="24"/>
          <w:lang w:eastAsia="en-GB"/>
        </w:rPr>
        <w:lastRenderedPageBreak/>
        <w:t>Care should be taken to ensure that medicines are disposed of safely and that all outdated medication is disposed of.</w:t>
      </w:r>
    </w:p>
    <w:p w14:paraId="2003AEE8" w14:textId="77777777" w:rsidR="00C2185F" w:rsidRPr="00C2185F" w:rsidRDefault="00720F19" w:rsidP="00C2185F">
      <w:pPr>
        <w:pStyle w:val="Heading2"/>
        <w:spacing w:before="0" w:line="360" w:lineRule="auto"/>
      </w:pPr>
      <w:bookmarkStart w:id="8" w:name="_Toc27746111"/>
      <w:bookmarkStart w:id="9" w:name="_Hlk22820062"/>
      <w:r w:rsidRPr="00720F19">
        <w:t>Disposal of medicines</w:t>
      </w:r>
      <w:bookmarkEnd w:id="8"/>
    </w:p>
    <w:p w14:paraId="4859C5A9" w14:textId="77777777" w:rsidR="00720F19" w:rsidRPr="00E37D5C" w:rsidRDefault="00720F19" w:rsidP="00D936D7">
      <w:pPr>
        <w:spacing w:line="276" w:lineRule="auto"/>
        <w:rPr>
          <w:sz w:val="24"/>
        </w:rPr>
      </w:pPr>
      <w:r w:rsidRPr="00E37D5C">
        <w:rPr>
          <w:sz w:val="24"/>
        </w:rPr>
        <w:t xml:space="preserve">If you </w:t>
      </w:r>
      <w:bookmarkEnd w:id="9"/>
      <w:r w:rsidRPr="00E37D5C">
        <w:rPr>
          <w:sz w:val="24"/>
        </w:rPr>
        <w:t>have medicines that have passed their expiry date, take them to your pharmacist, who can dispose of them safely for you. You should never throw unused or expired medicines in the rubbish bin or flush them down the toilet.</w:t>
      </w:r>
    </w:p>
    <w:p w14:paraId="07D73536" w14:textId="77777777" w:rsidR="00510CC8" w:rsidRDefault="00720F19" w:rsidP="00C2185F">
      <w:pPr>
        <w:spacing w:line="276" w:lineRule="auto"/>
        <w:rPr>
          <w:sz w:val="24"/>
        </w:rPr>
      </w:pPr>
      <w:r w:rsidRPr="00E37D5C">
        <w:rPr>
          <w:sz w:val="24"/>
        </w:rPr>
        <w:t>Ref: NHS, 2017. Why do medicines have expiry dates? [online] Available at</w:t>
      </w:r>
    </w:p>
    <w:p w14:paraId="3700B3E5" w14:textId="268FCF97" w:rsidR="00720F19" w:rsidRPr="00E37D5C" w:rsidRDefault="00720F19" w:rsidP="00C2185F">
      <w:pPr>
        <w:spacing w:line="276" w:lineRule="auto"/>
        <w:rPr>
          <w:sz w:val="24"/>
        </w:rPr>
      </w:pPr>
      <w:r w:rsidRPr="00E37D5C">
        <w:rPr>
          <w:sz w:val="24"/>
        </w:rPr>
        <w:t xml:space="preserve"> </w:t>
      </w:r>
      <w:hyperlink r:id="rId11" w:history="1">
        <w:r w:rsidR="00510CC8" w:rsidRPr="00A56BA5">
          <w:rPr>
            <w:rStyle w:val="Hyperlink"/>
            <w:sz w:val="24"/>
          </w:rPr>
          <w:t>https://www.nhs.uk/common-health-questions/medicines/why-do-medicines-have-expiry-dates</w:t>
        </w:r>
      </w:hyperlink>
      <w:r w:rsidR="00510CC8">
        <w:rPr>
          <w:sz w:val="24"/>
        </w:rPr>
        <w:t xml:space="preserve">  </w:t>
      </w:r>
      <w:r w:rsidRPr="00E37D5C">
        <w:rPr>
          <w:sz w:val="24"/>
        </w:rPr>
        <w:t xml:space="preserve">[Accessed </w:t>
      </w:r>
      <w:r w:rsidR="000E4BAC">
        <w:rPr>
          <w:sz w:val="24"/>
        </w:rPr>
        <w:t>6</w:t>
      </w:r>
      <w:r w:rsidR="000E4BAC" w:rsidRPr="000E4BAC">
        <w:rPr>
          <w:sz w:val="24"/>
          <w:vertAlign w:val="superscript"/>
        </w:rPr>
        <w:t>th</w:t>
      </w:r>
      <w:r w:rsidR="000E4BAC">
        <w:rPr>
          <w:sz w:val="24"/>
        </w:rPr>
        <w:t xml:space="preserve"> January </w:t>
      </w:r>
      <w:r w:rsidRPr="00E37D5C">
        <w:rPr>
          <w:sz w:val="24"/>
        </w:rPr>
        <w:t>20</w:t>
      </w:r>
      <w:r w:rsidR="000E4BAC">
        <w:rPr>
          <w:sz w:val="24"/>
        </w:rPr>
        <w:t>20</w:t>
      </w:r>
      <w:r w:rsidRPr="00E37D5C">
        <w:rPr>
          <w:sz w:val="24"/>
        </w:rPr>
        <w:t>].</w:t>
      </w:r>
    </w:p>
    <w:p w14:paraId="522096CA" w14:textId="77777777" w:rsidR="00BB0EEC" w:rsidRDefault="00BB0EEC" w:rsidP="00BB0EEC">
      <w:pPr>
        <w:pStyle w:val="Heading2"/>
        <w:spacing w:before="0" w:line="360" w:lineRule="auto"/>
        <w:rPr>
          <w:sz w:val="24"/>
          <w:szCs w:val="24"/>
        </w:rPr>
      </w:pPr>
      <w:bookmarkStart w:id="10" w:name="_Toc27746112"/>
      <w:r>
        <w:t>Controlled Drugs</w:t>
      </w:r>
      <w:bookmarkEnd w:id="10"/>
    </w:p>
    <w:p w14:paraId="4745A8C3" w14:textId="77777777" w:rsidR="004759A6" w:rsidRPr="00E37D5C" w:rsidRDefault="004759A6" w:rsidP="00C2185F">
      <w:pPr>
        <w:widowControl w:val="0"/>
        <w:tabs>
          <w:tab w:val="left" w:pos="4300"/>
          <w:tab w:val="left" w:pos="6660"/>
          <w:tab w:val="left" w:pos="6920"/>
        </w:tabs>
        <w:autoSpaceDE w:val="0"/>
        <w:autoSpaceDN w:val="0"/>
        <w:adjustRightInd w:val="0"/>
        <w:spacing w:line="276" w:lineRule="auto"/>
        <w:ind w:right="192"/>
        <w:rPr>
          <w:rFonts w:cstheme="minorHAnsi"/>
          <w:color w:val="000000"/>
          <w:sz w:val="24"/>
          <w:szCs w:val="24"/>
        </w:rPr>
      </w:pPr>
      <w:r w:rsidRPr="00E37D5C">
        <w:rPr>
          <w:rFonts w:cstheme="minorHAnsi"/>
          <w:color w:val="000000"/>
          <w:sz w:val="24"/>
          <w:szCs w:val="24"/>
        </w:rPr>
        <w:t>Certain</w:t>
      </w:r>
      <w:r w:rsidRPr="00E37D5C">
        <w:rPr>
          <w:rFonts w:cstheme="minorHAnsi"/>
          <w:color w:val="000000"/>
          <w:spacing w:val="3"/>
          <w:sz w:val="24"/>
          <w:szCs w:val="24"/>
        </w:rPr>
        <w:t xml:space="preserve"> </w:t>
      </w:r>
      <w:r w:rsidRPr="00E37D5C">
        <w:rPr>
          <w:rFonts w:cstheme="minorHAnsi"/>
          <w:color w:val="000000"/>
          <w:sz w:val="24"/>
          <w:szCs w:val="24"/>
        </w:rPr>
        <w:t>prescription-only</w:t>
      </w:r>
      <w:r w:rsidRPr="00E37D5C">
        <w:rPr>
          <w:rFonts w:cstheme="minorHAnsi"/>
          <w:color w:val="000000"/>
          <w:spacing w:val="14"/>
          <w:sz w:val="24"/>
          <w:szCs w:val="24"/>
        </w:rPr>
        <w:t xml:space="preserve"> </w:t>
      </w:r>
      <w:r w:rsidRPr="00E37D5C">
        <w:rPr>
          <w:rFonts w:cstheme="minorHAnsi"/>
          <w:color w:val="000000"/>
          <w:sz w:val="24"/>
          <w:szCs w:val="24"/>
        </w:rPr>
        <w:t>medicines</w:t>
      </w:r>
      <w:r w:rsidRPr="00E37D5C">
        <w:rPr>
          <w:rFonts w:cstheme="minorHAnsi"/>
          <w:color w:val="000000"/>
          <w:spacing w:val="14"/>
          <w:sz w:val="24"/>
          <w:szCs w:val="24"/>
        </w:rPr>
        <w:t xml:space="preserve"> </w:t>
      </w:r>
      <w:r w:rsidRPr="00E37D5C">
        <w:rPr>
          <w:rFonts w:cstheme="minorHAnsi"/>
          <w:color w:val="000000"/>
          <w:sz w:val="24"/>
          <w:szCs w:val="24"/>
        </w:rPr>
        <w:t>have</w:t>
      </w:r>
      <w:r w:rsidRPr="00E37D5C">
        <w:rPr>
          <w:rFonts w:cstheme="minorHAnsi"/>
          <w:color w:val="000000"/>
          <w:spacing w:val="14"/>
          <w:sz w:val="24"/>
          <w:szCs w:val="24"/>
        </w:rPr>
        <w:t xml:space="preserve"> </w:t>
      </w:r>
      <w:r w:rsidRPr="00E37D5C">
        <w:rPr>
          <w:rFonts w:cstheme="minorHAnsi"/>
          <w:color w:val="000000"/>
          <w:sz w:val="24"/>
          <w:szCs w:val="24"/>
        </w:rPr>
        <w:t>m</w:t>
      </w:r>
      <w:r w:rsidRPr="00E37D5C">
        <w:rPr>
          <w:rFonts w:cstheme="minorHAnsi"/>
          <w:color w:val="000000"/>
          <w:spacing w:val="1"/>
          <w:sz w:val="24"/>
          <w:szCs w:val="24"/>
        </w:rPr>
        <w:t>o</w:t>
      </w:r>
      <w:r w:rsidRPr="00E37D5C">
        <w:rPr>
          <w:rFonts w:cstheme="minorHAnsi"/>
          <w:color w:val="000000"/>
          <w:sz w:val="24"/>
          <w:szCs w:val="24"/>
        </w:rPr>
        <w:t>re</w:t>
      </w:r>
      <w:r w:rsidRPr="00E37D5C">
        <w:rPr>
          <w:rFonts w:cstheme="minorHAnsi"/>
          <w:color w:val="000000"/>
          <w:spacing w:val="14"/>
          <w:sz w:val="24"/>
          <w:szCs w:val="24"/>
        </w:rPr>
        <w:t xml:space="preserve"> </w:t>
      </w:r>
      <w:r w:rsidRPr="00E37D5C">
        <w:rPr>
          <w:rFonts w:cstheme="minorHAnsi"/>
          <w:color w:val="000000"/>
          <w:sz w:val="24"/>
          <w:szCs w:val="24"/>
        </w:rPr>
        <w:t>stringent</w:t>
      </w:r>
      <w:r w:rsidRPr="00E37D5C">
        <w:rPr>
          <w:rFonts w:cstheme="minorHAnsi"/>
          <w:color w:val="000000"/>
          <w:spacing w:val="14"/>
          <w:sz w:val="24"/>
          <w:szCs w:val="24"/>
        </w:rPr>
        <w:t xml:space="preserve"> </w:t>
      </w:r>
      <w:r w:rsidRPr="00E37D5C">
        <w:rPr>
          <w:rFonts w:cstheme="minorHAnsi"/>
          <w:color w:val="000000"/>
          <w:sz w:val="24"/>
          <w:szCs w:val="24"/>
        </w:rPr>
        <w:t>controls</w:t>
      </w:r>
      <w:r w:rsidRPr="00E37D5C">
        <w:rPr>
          <w:rFonts w:cstheme="minorHAnsi"/>
          <w:color w:val="000000"/>
          <w:spacing w:val="14"/>
          <w:sz w:val="24"/>
          <w:szCs w:val="24"/>
        </w:rPr>
        <w:t xml:space="preserve"> </w:t>
      </w:r>
      <w:r w:rsidRPr="00E37D5C">
        <w:rPr>
          <w:rFonts w:cstheme="minorHAnsi"/>
          <w:color w:val="000000"/>
          <w:sz w:val="24"/>
          <w:szCs w:val="24"/>
        </w:rPr>
        <w:t>applied</w:t>
      </w:r>
      <w:r w:rsidRPr="00E37D5C">
        <w:rPr>
          <w:rFonts w:cstheme="minorHAnsi"/>
          <w:color w:val="000000"/>
          <w:spacing w:val="13"/>
          <w:sz w:val="24"/>
          <w:szCs w:val="24"/>
        </w:rPr>
        <w:t xml:space="preserve"> </w:t>
      </w:r>
      <w:r w:rsidRPr="00E37D5C">
        <w:rPr>
          <w:rFonts w:cstheme="minorHAnsi"/>
          <w:color w:val="000000"/>
          <w:sz w:val="24"/>
          <w:szCs w:val="24"/>
        </w:rPr>
        <w:t>and</w:t>
      </w:r>
      <w:r w:rsidRPr="00E37D5C">
        <w:rPr>
          <w:rFonts w:cstheme="minorHAnsi"/>
          <w:color w:val="000000"/>
          <w:spacing w:val="14"/>
          <w:sz w:val="24"/>
          <w:szCs w:val="24"/>
        </w:rPr>
        <w:t xml:space="preserve"> </w:t>
      </w:r>
      <w:r w:rsidRPr="00E37D5C">
        <w:rPr>
          <w:rFonts w:cstheme="minorHAnsi"/>
          <w:color w:val="000000"/>
          <w:sz w:val="24"/>
          <w:szCs w:val="24"/>
        </w:rPr>
        <w:t>these</w:t>
      </w:r>
      <w:r w:rsidRPr="00E37D5C">
        <w:rPr>
          <w:rFonts w:cstheme="minorHAnsi"/>
          <w:color w:val="000000"/>
          <w:spacing w:val="14"/>
          <w:sz w:val="24"/>
          <w:szCs w:val="24"/>
        </w:rPr>
        <w:t xml:space="preserve"> </w:t>
      </w:r>
      <w:r w:rsidRPr="00E37D5C">
        <w:rPr>
          <w:rFonts w:cstheme="minorHAnsi"/>
          <w:color w:val="000000"/>
          <w:sz w:val="24"/>
          <w:szCs w:val="24"/>
        </w:rPr>
        <w:t>are classed</w:t>
      </w:r>
      <w:r w:rsidRPr="00E37D5C">
        <w:rPr>
          <w:rFonts w:cstheme="minorHAnsi"/>
          <w:color w:val="000000"/>
          <w:spacing w:val="54"/>
          <w:sz w:val="24"/>
          <w:szCs w:val="24"/>
        </w:rPr>
        <w:t xml:space="preserve"> </w:t>
      </w:r>
      <w:r w:rsidRPr="00E37D5C">
        <w:rPr>
          <w:rFonts w:cstheme="minorHAnsi"/>
          <w:color w:val="000000"/>
          <w:sz w:val="24"/>
          <w:szCs w:val="24"/>
        </w:rPr>
        <w:t>as controlled</w:t>
      </w:r>
      <w:r w:rsidRPr="00E37D5C">
        <w:rPr>
          <w:rFonts w:cstheme="minorHAnsi"/>
          <w:color w:val="000000"/>
          <w:spacing w:val="54"/>
          <w:sz w:val="24"/>
          <w:szCs w:val="24"/>
        </w:rPr>
        <w:t xml:space="preserve"> </w:t>
      </w:r>
      <w:r w:rsidRPr="00E37D5C">
        <w:rPr>
          <w:rFonts w:cstheme="minorHAnsi"/>
          <w:color w:val="000000"/>
          <w:sz w:val="24"/>
          <w:szCs w:val="24"/>
        </w:rPr>
        <w:t>drugs</w:t>
      </w:r>
      <w:r w:rsidRPr="00E37D5C">
        <w:rPr>
          <w:rFonts w:cstheme="minorHAnsi"/>
          <w:color w:val="000000"/>
          <w:spacing w:val="54"/>
          <w:sz w:val="24"/>
          <w:szCs w:val="24"/>
        </w:rPr>
        <w:t xml:space="preserve"> </w:t>
      </w:r>
      <w:r w:rsidRPr="00E37D5C">
        <w:rPr>
          <w:rFonts w:cstheme="minorHAnsi"/>
          <w:color w:val="000000"/>
          <w:sz w:val="24"/>
          <w:szCs w:val="24"/>
        </w:rPr>
        <w:t>(CDs).</w:t>
      </w:r>
      <w:r w:rsidR="000B1621" w:rsidRPr="00E37D5C">
        <w:rPr>
          <w:rFonts w:cstheme="minorHAnsi"/>
          <w:color w:val="000000"/>
          <w:sz w:val="24"/>
          <w:szCs w:val="24"/>
        </w:rPr>
        <w:t xml:space="preserve"> </w:t>
      </w:r>
      <w:r w:rsidRPr="00E37D5C">
        <w:rPr>
          <w:rFonts w:cstheme="minorHAnsi"/>
          <w:color w:val="000000"/>
          <w:sz w:val="24"/>
          <w:szCs w:val="24"/>
        </w:rPr>
        <w:t>The</w:t>
      </w:r>
      <w:r w:rsidRPr="00E37D5C">
        <w:rPr>
          <w:rFonts w:cstheme="minorHAnsi"/>
          <w:color w:val="000000"/>
          <w:spacing w:val="2"/>
          <w:sz w:val="24"/>
          <w:szCs w:val="24"/>
        </w:rPr>
        <w:t>r</w:t>
      </w:r>
      <w:r w:rsidRPr="00E37D5C">
        <w:rPr>
          <w:rFonts w:cstheme="minorHAnsi"/>
          <w:color w:val="000000"/>
          <w:sz w:val="24"/>
          <w:szCs w:val="24"/>
        </w:rPr>
        <w:t>e</w:t>
      </w:r>
      <w:r w:rsidRPr="00E37D5C">
        <w:rPr>
          <w:rFonts w:cstheme="minorHAnsi"/>
          <w:color w:val="000000"/>
          <w:spacing w:val="54"/>
          <w:sz w:val="24"/>
          <w:szCs w:val="24"/>
        </w:rPr>
        <w:t xml:space="preserve"> </w:t>
      </w:r>
      <w:r w:rsidRPr="00E37D5C">
        <w:rPr>
          <w:rFonts w:cstheme="minorHAnsi"/>
          <w:color w:val="000000"/>
          <w:sz w:val="24"/>
          <w:szCs w:val="24"/>
        </w:rPr>
        <w:t>are</w:t>
      </w:r>
      <w:r w:rsidRPr="00E37D5C">
        <w:rPr>
          <w:rFonts w:cstheme="minorHAnsi"/>
          <w:color w:val="000000"/>
          <w:spacing w:val="54"/>
          <w:sz w:val="24"/>
          <w:szCs w:val="24"/>
        </w:rPr>
        <w:t xml:space="preserve"> </w:t>
      </w:r>
      <w:r w:rsidRPr="00E37D5C">
        <w:rPr>
          <w:rFonts w:cstheme="minorHAnsi"/>
          <w:color w:val="000000"/>
          <w:sz w:val="24"/>
          <w:szCs w:val="24"/>
        </w:rPr>
        <w:t>legal</w:t>
      </w:r>
      <w:r w:rsidRPr="00E37D5C">
        <w:rPr>
          <w:rFonts w:cstheme="minorHAnsi"/>
          <w:color w:val="000000"/>
          <w:spacing w:val="54"/>
          <w:sz w:val="24"/>
          <w:szCs w:val="24"/>
        </w:rPr>
        <w:t xml:space="preserve"> </w:t>
      </w:r>
      <w:r w:rsidRPr="00E37D5C">
        <w:rPr>
          <w:rFonts w:cstheme="minorHAnsi"/>
          <w:color w:val="000000"/>
          <w:sz w:val="24"/>
          <w:szCs w:val="24"/>
        </w:rPr>
        <w:t>require</w:t>
      </w:r>
      <w:r w:rsidRPr="00E37D5C">
        <w:rPr>
          <w:rFonts w:cstheme="minorHAnsi"/>
          <w:color w:val="000000"/>
          <w:spacing w:val="1"/>
          <w:sz w:val="24"/>
          <w:szCs w:val="24"/>
        </w:rPr>
        <w:t>m</w:t>
      </w:r>
      <w:r w:rsidRPr="00E37D5C">
        <w:rPr>
          <w:rFonts w:cstheme="minorHAnsi"/>
          <w:color w:val="000000"/>
          <w:sz w:val="24"/>
          <w:szCs w:val="24"/>
        </w:rPr>
        <w:t>en</w:t>
      </w:r>
      <w:r w:rsidRPr="00E37D5C">
        <w:rPr>
          <w:rFonts w:cstheme="minorHAnsi"/>
          <w:color w:val="000000"/>
          <w:spacing w:val="2"/>
          <w:sz w:val="24"/>
          <w:szCs w:val="24"/>
        </w:rPr>
        <w:t>t</w:t>
      </w:r>
      <w:r w:rsidRPr="00E37D5C">
        <w:rPr>
          <w:rFonts w:cstheme="minorHAnsi"/>
          <w:color w:val="000000"/>
          <w:sz w:val="24"/>
          <w:szCs w:val="24"/>
        </w:rPr>
        <w:t>s</w:t>
      </w:r>
      <w:r w:rsidRPr="00E37D5C">
        <w:rPr>
          <w:rFonts w:cstheme="minorHAnsi"/>
          <w:color w:val="000000"/>
          <w:spacing w:val="54"/>
          <w:sz w:val="24"/>
          <w:szCs w:val="24"/>
        </w:rPr>
        <w:t xml:space="preserve"> </w:t>
      </w:r>
      <w:r w:rsidRPr="00E37D5C">
        <w:rPr>
          <w:rFonts w:cstheme="minorHAnsi"/>
          <w:color w:val="000000"/>
          <w:sz w:val="24"/>
          <w:szCs w:val="24"/>
        </w:rPr>
        <w:t>for</w:t>
      </w:r>
      <w:r w:rsidRPr="00E37D5C">
        <w:rPr>
          <w:rFonts w:cstheme="minorHAnsi"/>
          <w:color w:val="000000"/>
          <w:spacing w:val="54"/>
          <w:sz w:val="24"/>
          <w:szCs w:val="24"/>
        </w:rPr>
        <w:t xml:space="preserve"> </w:t>
      </w:r>
      <w:r w:rsidRPr="00E37D5C">
        <w:rPr>
          <w:rFonts w:cstheme="minorHAnsi"/>
          <w:color w:val="000000"/>
          <w:sz w:val="24"/>
          <w:szCs w:val="24"/>
        </w:rPr>
        <w:t>the</w:t>
      </w:r>
      <w:r w:rsidRPr="00E37D5C">
        <w:rPr>
          <w:rFonts w:cstheme="minorHAnsi"/>
          <w:color w:val="000000"/>
          <w:spacing w:val="54"/>
          <w:sz w:val="24"/>
          <w:szCs w:val="24"/>
        </w:rPr>
        <w:t xml:space="preserve"> </w:t>
      </w:r>
      <w:r w:rsidRPr="00E37D5C">
        <w:rPr>
          <w:rFonts w:cstheme="minorHAnsi"/>
          <w:color w:val="000000"/>
          <w:sz w:val="24"/>
          <w:szCs w:val="24"/>
        </w:rPr>
        <w:t>storage, administration,</w:t>
      </w:r>
      <w:r w:rsidRPr="00E37D5C">
        <w:rPr>
          <w:rFonts w:cstheme="minorHAnsi"/>
          <w:color w:val="000000"/>
          <w:spacing w:val="47"/>
          <w:sz w:val="24"/>
          <w:szCs w:val="24"/>
        </w:rPr>
        <w:t xml:space="preserve"> </w:t>
      </w:r>
      <w:r w:rsidRPr="00E37D5C">
        <w:rPr>
          <w:rFonts w:cstheme="minorHAnsi"/>
          <w:color w:val="000000"/>
          <w:sz w:val="24"/>
          <w:szCs w:val="24"/>
        </w:rPr>
        <w:t>records</w:t>
      </w:r>
      <w:r w:rsidRPr="00E37D5C">
        <w:rPr>
          <w:rFonts w:cstheme="minorHAnsi"/>
          <w:color w:val="000000"/>
          <w:spacing w:val="47"/>
          <w:sz w:val="24"/>
          <w:szCs w:val="24"/>
        </w:rPr>
        <w:t xml:space="preserve"> </w:t>
      </w:r>
      <w:r w:rsidRPr="00E37D5C">
        <w:rPr>
          <w:rFonts w:cstheme="minorHAnsi"/>
          <w:color w:val="000000"/>
          <w:sz w:val="24"/>
          <w:szCs w:val="24"/>
        </w:rPr>
        <w:t>and</w:t>
      </w:r>
      <w:r w:rsidRPr="00E37D5C">
        <w:rPr>
          <w:rFonts w:cstheme="minorHAnsi"/>
          <w:color w:val="000000"/>
          <w:spacing w:val="47"/>
          <w:sz w:val="24"/>
          <w:szCs w:val="24"/>
        </w:rPr>
        <w:t xml:space="preserve"> </w:t>
      </w:r>
      <w:r w:rsidRPr="00E37D5C">
        <w:rPr>
          <w:rFonts w:cstheme="minorHAnsi"/>
          <w:color w:val="000000"/>
          <w:sz w:val="24"/>
          <w:szCs w:val="24"/>
        </w:rPr>
        <w:t>disposal</w:t>
      </w:r>
      <w:r w:rsidRPr="00E37D5C">
        <w:rPr>
          <w:rFonts w:cstheme="minorHAnsi"/>
          <w:color w:val="000000"/>
          <w:spacing w:val="47"/>
          <w:sz w:val="24"/>
          <w:szCs w:val="24"/>
        </w:rPr>
        <w:t xml:space="preserve"> </w:t>
      </w:r>
      <w:r w:rsidRPr="00E37D5C">
        <w:rPr>
          <w:rFonts w:cstheme="minorHAnsi"/>
          <w:color w:val="000000"/>
          <w:sz w:val="24"/>
          <w:szCs w:val="24"/>
        </w:rPr>
        <w:t>of</w:t>
      </w:r>
      <w:r w:rsidRPr="00E37D5C">
        <w:rPr>
          <w:rFonts w:cstheme="minorHAnsi"/>
          <w:color w:val="000000"/>
          <w:spacing w:val="47"/>
          <w:sz w:val="24"/>
          <w:szCs w:val="24"/>
        </w:rPr>
        <w:t xml:space="preserve"> </w:t>
      </w:r>
      <w:r w:rsidRPr="00E37D5C">
        <w:rPr>
          <w:rFonts w:cstheme="minorHAnsi"/>
          <w:color w:val="000000"/>
          <w:spacing w:val="1"/>
          <w:sz w:val="24"/>
          <w:szCs w:val="24"/>
        </w:rPr>
        <w:t>c</w:t>
      </w:r>
      <w:r w:rsidRPr="00E37D5C">
        <w:rPr>
          <w:rFonts w:cstheme="minorHAnsi"/>
          <w:color w:val="000000"/>
          <w:sz w:val="24"/>
          <w:szCs w:val="24"/>
        </w:rPr>
        <w:t>ontrolled</w:t>
      </w:r>
      <w:r w:rsidRPr="00E37D5C">
        <w:rPr>
          <w:rFonts w:cstheme="minorHAnsi"/>
          <w:color w:val="000000"/>
          <w:spacing w:val="46"/>
          <w:sz w:val="24"/>
          <w:szCs w:val="24"/>
        </w:rPr>
        <w:t xml:space="preserve"> </w:t>
      </w:r>
      <w:r w:rsidRPr="00E37D5C">
        <w:rPr>
          <w:rFonts w:cstheme="minorHAnsi"/>
          <w:color w:val="000000"/>
          <w:sz w:val="24"/>
          <w:szCs w:val="24"/>
        </w:rPr>
        <w:t>drugs. These</w:t>
      </w:r>
      <w:r w:rsidRPr="00E37D5C">
        <w:rPr>
          <w:rFonts w:cstheme="minorHAnsi"/>
          <w:color w:val="000000"/>
          <w:spacing w:val="47"/>
          <w:sz w:val="24"/>
          <w:szCs w:val="24"/>
        </w:rPr>
        <w:t xml:space="preserve"> </w:t>
      </w:r>
      <w:r w:rsidRPr="00E37D5C">
        <w:rPr>
          <w:rFonts w:cstheme="minorHAnsi"/>
          <w:color w:val="000000"/>
          <w:sz w:val="24"/>
          <w:szCs w:val="24"/>
        </w:rPr>
        <w:t>are</w:t>
      </w:r>
      <w:r w:rsidRPr="00E37D5C">
        <w:rPr>
          <w:rFonts w:cstheme="minorHAnsi"/>
          <w:color w:val="000000"/>
          <w:spacing w:val="47"/>
          <w:sz w:val="24"/>
          <w:szCs w:val="24"/>
        </w:rPr>
        <w:t xml:space="preserve"> </w:t>
      </w:r>
      <w:r w:rsidRPr="00E37D5C">
        <w:rPr>
          <w:rFonts w:cstheme="minorHAnsi"/>
          <w:color w:val="000000"/>
          <w:sz w:val="24"/>
          <w:szCs w:val="24"/>
        </w:rPr>
        <w:t>set</w:t>
      </w:r>
      <w:r w:rsidRPr="00E37D5C">
        <w:rPr>
          <w:rFonts w:cstheme="minorHAnsi"/>
          <w:color w:val="000000"/>
          <w:spacing w:val="47"/>
          <w:sz w:val="24"/>
          <w:szCs w:val="24"/>
        </w:rPr>
        <w:t xml:space="preserve"> </w:t>
      </w:r>
      <w:r w:rsidRPr="00E37D5C">
        <w:rPr>
          <w:rFonts w:cstheme="minorHAnsi"/>
          <w:color w:val="000000"/>
          <w:sz w:val="24"/>
          <w:szCs w:val="24"/>
        </w:rPr>
        <w:t>out</w:t>
      </w:r>
      <w:r w:rsidRPr="00E37D5C">
        <w:rPr>
          <w:rFonts w:cstheme="minorHAnsi"/>
          <w:color w:val="000000"/>
          <w:spacing w:val="47"/>
          <w:sz w:val="24"/>
          <w:szCs w:val="24"/>
        </w:rPr>
        <w:t xml:space="preserve"> </w:t>
      </w:r>
      <w:r w:rsidRPr="00E37D5C">
        <w:rPr>
          <w:rFonts w:cstheme="minorHAnsi"/>
          <w:color w:val="000000"/>
          <w:sz w:val="24"/>
          <w:szCs w:val="24"/>
        </w:rPr>
        <w:t>in</w:t>
      </w:r>
      <w:r w:rsidRPr="00E37D5C">
        <w:rPr>
          <w:rFonts w:cstheme="minorHAnsi"/>
          <w:color w:val="000000"/>
          <w:spacing w:val="47"/>
          <w:sz w:val="24"/>
          <w:szCs w:val="24"/>
        </w:rPr>
        <w:t xml:space="preserve"> </w:t>
      </w:r>
      <w:r w:rsidRPr="00E37D5C">
        <w:rPr>
          <w:rFonts w:cstheme="minorHAnsi"/>
          <w:color w:val="000000"/>
          <w:sz w:val="24"/>
          <w:szCs w:val="24"/>
        </w:rPr>
        <w:t xml:space="preserve">the </w:t>
      </w:r>
      <w:r w:rsidRPr="00EE1E6A">
        <w:rPr>
          <w:rFonts w:cstheme="minorHAnsi"/>
          <w:sz w:val="24"/>
          <w:szCs w:val="24"/>
        </w:rPr>
        <w:t>Misuse of Drugs Regulations 2007 (as amended).</w:t>
      </w:r>
      <w:r w:rsidR="000B1621" w:rsidRPr="00EE1E6A">
        <w:rPr>
          <w:rFonts w:cstheme="minorHAnsi"/>
          <w:sz w:val="24"/>
          <w:szCs w:val="24"/>
        </w:rPr>
        <w:t xml:space="preserve"> </w:t>
      </w:r>
      <w:r w:rsidRPr="00EE1E6A">
        <w:rPr>
          <w:rFonts w:cstheme="minorHAnsi"/>
          <w:spacing w:val="1"/>
          <w:sz w:val="24"/>
          <w:szCs w:val="24"/>
        </w:rPr>
        <w:t>T</w:t>
      </w:r>
      <w:r w:rsidRPr="00EE1E6A">
        <w:rPr>
          <w:rFonts w:cstheme="minorHAnsi"/>
          <w:sz w:val="24"/>
          <w:szCs w:val="24"/>
        </w:rPr>
        <w:t>he Misuse of Drugs Regulations</w:t>
      </w:r>
      <w:r w:rsidRPr="00EE1E6A">
        <w:rPr>
          <w:rFonts w:cstheme="minorHAnsi"/>
          <w:spacing w:val="22"/>
          <w:sz w:val="24"/>
          <w:szCs w:val="24"/>
        </w:rPr>
        <w:t xml:space="preserve"> </w:t>
      </w:r>
      <w:r w:rsidRPr="00EE1E6A">
        <w:rPr>
          <w:rFonts w:cstheme="minorHAnsi"/>
          <w:sz w:val="24"/>
          <w:szCs w:val="24"/>
        </w:rPr>
        <w:t>specify</w:t>
      </w:r>
      <w:r w:rsidRPr="00EE1E6A">
        <w:rPr>
          <w:rFonts w:cstheme="minorHAnsi"/>
          <w:spacing w:val="23"/>
          <w:sz w:val="24"/>
          <w:szCs w:val="24"/>
        </w:rPr>
        <w:t xml:space="preserve"> </w:t>
      </w:r>
      <w:r w:rsidRPr="00EE1E6A">
        <w:rPr>
          <w:rFonts w:cstheme="minorHAnsi"/>
          <w:sz w:val="24"/>
          <w:szCs w:val="24"/>
        </w:rPr>
        <w:t>who</w:t>
      </w:r>
      <w:r w:rsidRPr="00EE1E6A">
        <w:rPr>
          <w:rFonts w:cstheme="minorHAnsi"/>
          <w:spacing w:val="23"/>
          <w:sz w:val="24"/>
          <w:szCs w:val="24"/>
        </w:rPr>
        <w:t xml:space="preserve"> </w:t>
      </w:r>
      <w:r w:rsidRPr="00EE1E6A">
        <w:rPr>
          <w:rFonts w:cstheme="minorHAnsi"/>
          <w:sz w:val="24"/>
          <w:szCs w:val="24"/>
        </w:rPr>
        <w:t>is</w:t>
      </w:r>
      <w:r w:rsidRPr="00EE1E6A">
        <w:rPr>
          <w:rFonts w:cstheme="minorHAnsi"/>
          <w:spacing w:val="25"/>
          <w:sz w:val="24"/>
          <w:szCs w:val="24"/>
        </w:rPr>
        <w:t xml:space="preserve"> </w:t>
      </w:r>
      <w:r w:rsidRPr="00EE1E6A">
        <w:rPr>
          <w:rFonts w:cstheme="minorHAnsi"/>
          <w:sz w:val="24"/>
          <w:szCs w:val="24"/>
        </w:rPr>
        <w:t>allowed</w:t>
      </w:r>
      <w:r w:rsidRPr="00EE1E6A">
        <w:rPr>
          <w:rFonts w:cstheme="minorHAnsi"/>
          <w:spacing w:val="22"/>
          <w:sz w:val="24"/>
          <w:szCs w:val="24"/>
        </w:rPr>
        <w:t xml:space="preserve"> </w:t>
      </w:r>
      <w:r w:rsidRPr="00EE1E6A">
        <w:rPr>
          <w:rFonts w:cstheme="minorHAnsi"/>
          <w:sz w:val="24"/>
          <w:szCs w:val="24"/>
        </w:rPr>
        <w:t>to</w:t>
      </w:r>
      <w:r w:rsidRPr="00EE1E6A">
        <w:rPr>
          <w:rFonts w:cstheme="minorHAnsi"/>
          <w:spacing w:val="22"/>
          <w:sz w:val="24"/>
          <w:szCs w:val="24"/>
        </w:rPr>
        <w:t xml:space="preserve"> </w:t>
      </w:r>
      <w:r w:rsidRPr="00EE1E6A">
        <w:rPr>
          <w:rFonts w:cstheme="minorHAnsi"/>
          <w:sz w:val="24"/>
          <w:szCs w:val="24"/>
        </w:rPr>
        <w:t>supply</w:t>
      </w:r>
      <w:r w:rsidRPr="00EE1E6A">
        <w:rPr>
          <w:rFonts w:cstheme="minorHAnsi"/>
          <w:spacing w:val="22"/>
          <w:sz w:val="24"/>
          <w:szCs w:val="24"/>
        </w:rPr>
        <w:t xml:space="preserve"> </w:t>
      </w:r>
      <w:r w:rsidRPr="00EE1E6A">
        <w:rPr>
          <w:rFonts w:cstheme="minorHAnsi"/>
          <w:sz w:val="24"/>
          <w:szCs w:val="24"/>
        </w:rPr>
        <w:t>and</w:t>
      </w:r>
      <w:r w:rsidRPr="00EE1E6A">
        <w:rPr>
          <w:rFonts w:cstheme="minorHAnsi"/>
          <w:spacing w:val="22"/>
          <w:sz w:val="24"/>
          <w:szCs w:val="24"/>
        </w:rPr>
        <w:t xml:space="preserve"> </w:t>
      </w:r>
      <w:r w:rsidRPr="00EE1E6A">
        <w:rPr>
          <w:rFonts w:cstheme="minorHAnsi"/>
          <w:sz w:val="24"/>
          <w:szCs w:val="24"/>
        </w:rPr>
        <w:t>pos</w:t>
      </w:r>
      <w:r w:rsidRPr="00EE1E6A">
        <w:rPr>
          <w:rFonts w:cstheme="minorHAnsi"/>
          <w:spacing w:val="1"/>
          <w:sz w:val="24"/>
          <w:szCs w:val="24"/>
        </w:rPr>
        <w:t>s</w:t>
      </w:r>
      <w:r w:rsidRPr="00EE1E6A">
        <w:rPr>
          <w:rFonts w:cstheme="minorHAnsi"/>
          <w:sz w:val="24"/>
          <w:szCs w:val="24"/>
        </w:rPr>
        <w:t>ess</w:t>
      </w:r>
      <w:r w:rsidRPr="00EE1E6A">
        <w:rPr>
          <w:rFonts w:cstheme="minorHAnsi"/>
          <w:spacing w:val="23"/>
          <w:sz w:val="24"/>
          <w:szCs w:val="24"/>
        </w:rPr>
        <w:t xml:space="preserve"> </w:t>
      </w:r>
      <w:r w:rsidRPr="00EE1E6A">
        <w:rPr>
          <w:rFonts w:cstheme="minorHAnsi"/>
          <w:sz w:val="24"/>
          <w:szCs w:val="24"/>
        </w:rPr>
        <w:t>CDs.</w:t>
      </w:r>
      <w:r w:rsidRPr="000E4BAC">
        <w:rPr>
          <w:rFonts w:cstheme="minorHAnsi"/>
          <w:color w:val="FF0000"/>
          <w:sz w:val="24"/>
          <w:szCs w:val="24"/>
        </w:rPr>
        <w:t xml:space="preserve"> </w:t>
      </w:r>
      <w:r w:rsidRPr="00E37D5C">
        <w:rPr>
          <w:rFonts w:cstheme="minorHAnsi"/>
          <w:color w:val="000000"/>
          <w:sz w:val="24"/>
          <w:szCs w:val="24"/>
        </w:rPr>
        <w:t>Controlled</w:t>
      </w:r>
      <w:r w:rsidRPr="00E37D5C">
        <w:rPr>
          <w:rFonts w:cstheme="minorHAnsi"/>
          <w:color w:val="000000"/>
          <w:spacing w:val="23"/>
          <w:sz w:val="24"/>
          <w:szCs w:val="24"/>
        </w:rPr>
        <w:t xml:space="preserve"> </w:t>
      </w:r>
      <w:r w:rsidRPr="00E37D5C">
        <w:rPr>
          <w:rFonts w:cstheme="minorHAnsi"/>
          <w:color w:val="000000"/>
          <w:sz w:val="24"/>
          <w:szCs w:val="24"/>
        </w:rPr>
        <w:t>drugs</w:t>
      </w:r>
      <w:r w:rsidRPr="00E37D5C">
        <w:rPr>
          <w:rFonts w:cstheme="minorHAnsi"/>
          <w:color w:val="000000"/>
          <w:spacing w:val="23"/>
          <w:sz w:val="24"/>
          <w:szCs w:val="24"/>
        </w:rPr>
        <w:t xml:space="preserve"> </w:t>
      </w:r>
      <w:r w:rsidRPr="00E37D5C">
        <w:rPr>
          <w:rFonts w:cstheme="minorHAnsi"/>
          <w:color w:val="000000"/>
          <w:sz w:val="24"/>
          <w:szCs w:val="24"/>
        </w:rPr>
        <w:t>are divided into</w:t>
      </w:r>
      <w:r w:rsidRPr="00E37D5C">
        <w:rPr>
          <w:rFonts w:cstheme="minorHAnsi"/>
          <w:color w:val="000000"/>
          <w:spacing w:val="1"/>
          <w:sz w:val="24"/>
          <w:szCs w:val="24"/>
        </w:rPr>
        <w:t xml:space="preserve"> </w:t>
      </w:r>
      <w:r w:rsidRPr="00E37D5C">
        <w:rPr>
          <w:rFonts w:cstheme="minorHAnsi"/>
          <w:color w:val="000000"/>
          <w:sz w:val="24"/>
          <w:szCs w:val="24"/>
        </w:rPr>
        <w:t>five</w:t>
      </w:r>
      <w:r w:rsidRPr="00E37D5C">
        <w:rPr>
          <w:rFonts w:cstheme="minorHAnsi"/>
          <w:color w:val="000000"/>
          <w:spacing w:val="1"/>
          <w:sz w:val="24"/>
          <w:szCs w:val="24"/>
        </w:rPr>
        <w:t xml:space="preserve"> </w:t>
      </w:r>
      <w:r w:rsidRPr="00E37D5C">
        <w:rPr>
          <w:rFonts w:cstheme="minorHAnsi"/>
          <w:color w:val="000000"/>
          <w:sz w:val="24"/>
          <w:szCs w:val="24"/>
        </w:rPr>
        <w:t>categories.</w:t>
      </w:r>
    </w:p>
    <w:p w14:paraId="56681176" w14:textId="2853D2CB" w:rsidR="004759A6" w:rsidRPr="00A26BE0" w:rsidRDefault="004759A6" w:rsidP="00C2185F">
      <w:pPr>
        <w:widowControl w:val="0"/>
        <w:autoSpaceDE w:val="0"/>
        <w:autoSpaceDN w:val="0"/>
        <w:adjustRightInd w:val="0"/>
        <w:spacing w:before="29" w:line="276" w:lineRule="auto"/>
        <w:ind w:right="192"/>
        <w:rPr>
          <w:rFonts w:cstheme="minorHAnsi"/>
          <w:sz w:val="24"/>
          <w:szCs w:val="24"/>
        </w:rPr>
      </w:pPr>
      <w:r w:rsidRPr="00A26BE0">
        <w:rPr>
          <w:rFonts w:cstheme="minorHAnsi"/>
          <w:sz w:val="24"/>
          <w:szCs w:val="24"/>
        </w:rPr>
        <w:t xml:space="preserve">Sometimes, local policies </w:t>
      </w:r>
      <w:r w:rsidR="00C8092D">
        <w:rPr>
          <w:rFonts w:cstheme="minorHAnsi"/>
          <w:spacing w:val="28"/>
          <w:sz w:val="24"/>
          <w:szCs w:val="24"/>
        </w:rPr>
        <w:t>w</w:t>
      </w:r>
      <w:r w:rsidRPr="00A26BE0">
        <w:rPr>
          <w:rFonts w:cstheme="minorHAnsi"/>
          <w:sz w:val="24"/>
          <w:szCs w:val="24"/>
        </w:rPr>
        <w:t xml:space="preserve">ill increase </w:t>
      </w:r>
      <w:r w:rsidRPr="00A26BE0">
        <w:rPr>
          <w:rFonts w:cstheme="minorHAnsi"/>
          <w:spacing w:val="2"/>
          <w:sz w:val="24"/>
          <w:szCs w:val="24"/>
        </w:rPr>
        <w:t>t</w:t>
      </w:r>
      <w:r w:rsidRPr="00A26BE0">
        <w:rPr>
          <w:rFonts w:cstheme="minorHAnsi"/>
          <w:sz w:val="24"/>
          <w:szCs w:val="24"/>
        </w:rPr>
        <w:t xml:space="preserve">he requirements for </w:t>
      </w:r>
      <w:proofErr w:type="gramStart"/>
      <w:r w:rsidRPr="00A26BE0">
        <w:rPr>
          <w:rFonts w:cstheme="minorHAnsi"/>
          <w:sz w:val="24"/>
          <w:szCs w:val="24"/>
        </w:rPr>
        <w:t>particular drugs</w:t>
      </w:r>
      <w:proofErr w:type="gramEnd"/>
      <w:r w:rsidRPr="00A26BE0">
        <w:rPr>
          <w:rFonts w:cstheme="minorHAnsi"/>
          <w:sz w:val="24"/>
          <w:szCs w:val="24"/>
        </w:rPr>
        <w:t>, for example</w:t>
      </w:r>
      <w:r w:rsidRPr="00A26BE0">
        <w:rPr>
          <w:rFonts w:cstheme="minorHAnsi"/>
          <w:spacing w:val="-12"/>
          <w:sz w:val="24"/>
          <w:szCs w:val="24"/>
        </w:rPr>
        <w:t xml:space="preserve"> </w:t>
      </w:r>
      <w:r w:rsidRPr="00A26BE0">
        <w:rPr>
          <w:rFonts w:cstheme="minorHAnsi"/>
          <w:spacing w:val="1"/>
          <w:sz w:val="24"/>
          <w:szCs w:val="24"/>
        </w:rPr>
        <w:t>T</w:t>
      </w:r>
      <w:r w:rsidRPr="00A26BE0">
        <w:rPr>
          <w:rFonts w:cstheme="minorHAnsi"/>
          <w:sz w:val="24"/>
          <w:szCs w:val="24"/>
        </w:rPr>
        <w:t>emazepam</w:t>
      </w:r>
      <w:r w:rsidRPr="00A26BE0">
        <w:rPr>
          <w:rFonts w:cstheme="minorHAnsi"/>
          <w:spacing w:val="43"/>
          <w:sz w:val="24"/>
          <w:szCs w:val="24"/>
        </w:rPr>
        <w:t xml:space="preserve"> </w:t>
      </w:r>
      <w:r w:rsidRPr="00A26BE0">
        <w:rPr>
          <w:rFonts w:cstheme="minorHAnsi"/>
          <w:sz w:val="24"/>
          <w:szCs w:val="24"/>
        </w:rPr>
        <w:t>may</w:t>
      </w:r>
      <w:r w:rsidRPr="00A26BE0">
        <w:rPr>
          <w:rFonts w:cstheme="minorHAnsi"/>
          <w:spacing w:val="43"/>
          <w:sz w:val="24"/>
          <w:szCs w:val="24"/>
        </w:rPr>
        <w:t xml:space="preserve"> </w:t>
      </w:r>
      <w:r w:rsidRPr="00A26BE0">
        <w:rPr>
          <w:rFonts w:cstheme="minorHAnsi"/>
          <w:sz w:val="24"/>
          <w:szCs w:val="24"/>
        </w:rPr>
        <w:t>be</w:t>
      </w:r>
      <w:r w:rsidRPr="00A26BE0">
        <w:rPr>
          <w:rFonts w:cstheme="minorHAnsi"/>
          <w:spacing w:val="43"/>
          <w:sz w:val="24"/>
          <w:szCs w:val="24"/>
        </w:rPr>
        <w:t xml:space="preserve"> </w:t>
      </w:r>
      <w:r w:rsidRPr="00A26BE0">
        <w:rPr>
          <w:rFonts w:cstheme="minorHAnsi"/>
          <w:sz w:val="24"/>
          <w:szCs w:val="24"/>
        </w:rPr>
        <w:t>recorded</w:t>
      </w:r>
      <w:r w:rsidRPr="00A26BE0">
        <w:rPr>
          <w:rFonts w:cstheme="minorHAnsi"/>
          <w:spacing w:val="43"/>
          <w:sz w:val="24"/>
          <w:szCs w:val="24"/>
        </w:rPr>
        <w:t xml:space="preserve"> </w:t>
      </w:r>
      <w:r w:rsidRPr="00A26BE0">
        <w:rPr>
          <w:rFonts w:cstheme="minorHAnsi"/>
          <w:sz w:val="24"/>
          <w:szCs w:val="24"/>
        </w:rPr>
        <w:t>in</w:t>
      </w:r>
      <w:r w:rsidRPr="00A26BE0">
        <w:rPr>
          <w:rFonts w:cstheme="minorHAnsi"/>
          <w:spacing w:val="43"/>
          <w:sz w:val="24"/>
          <w:szCs w:val="24"/>
        </w:rPr>
        <w:t xml:space="preserve"> </w:t>
      </w:r>
      <w:r w:rsidRPr="00A26BE0">
        <w:rPr>
          <w:rFonts w:cstheme="minorHAnsi"/>
          <w:sz w:val="24"/>
          <w:szCs w:val="24"/>
        </w:rPr>
        <w:t>CD</w:t>
      </w:r>
      <w:r w:rsidRPr="00A26BE0">
        <w:rPr>
          <w:rFonts w:cstheme="minorHAnsi"/>
          <w:spacing w:val="45"/>
          <w:sz w:val="24"/>
          <w:szCs w:val="24"/>
        </w:rPr>
        <w:t xml:space="preserve"> </w:t>
      </w:r>
      <w:r w:rsidRPr="00A26BE0">
        <w:rPr>
          <w:rFonts w:cstheme="minorHAnsi"/>
          <w:sz w:val="24"/>
          <w:szCs w:val="24"/>
        </w:rPr>
        <w:t>registers</w:t>
      </w:r>
      <w:r w:rsidRPr="00A26BE0">
        <w:rPr>
          <w:rFonts w:cstheme="minorHAnsi"/>
          <w:spacing w:val="43"/>
          <w:sz w:val="24"/>
          <w:szCs w:val="24"/>
        </w:rPr>
        <w:t xml:space="preserve"> </w:t>
      </w:r>
      <w:r w:rsidRPr="00A26BE0">
        <w:rPr>
          <w:rFonts w:cstheme="minorHAnsi"/>
          <w:sz w:val="24"/>
          <w:szCs w:val="24"/>
        </w:rPr>
        <w:t>in</w:t>
      </w:r>
      <w:r w:rsidRPr="00A26BE0">
        <w:rPr>
          <w:rFonts w:cstheme="minorHAnsi"/>
          <w:spacing w:val="43"/>
          <w:sz w:val="24"/>
          <w:szCs w:val="24"/>
        </w:rPr>
        <w:t xml:space="preserve"> </w:t>
      </w:r>
      <w:r w:rsidRPr="00A26BE0">
        <w:rPr>
          <w:rFonts w:cstheme="minorHAnsi"/>
          <w:sz w:val="24"/>
          <w:szCs w:val="24"/>
        </w:rPr>
        <w:t>residential</w:t>
      </w:r>
      <w:r w:rsidRPr="00A26BE0">
        <w:rPr>
          <w:rFonts w:cstheme="minorHAnsi"/>
          <w:spacing w:val="43"/>
          <w:sz w:val="24"/>
          <w:szCs w:val="24"/>
        </w:rPr>
        <w:t xml:space="preserve"> </w:t>
      </w:r>
      <w:r w:rsidRPr="00A26BE0">
        <w:rPr>
          <w:rFonts w:cstheme="minorHAnsi"/>
          <w:sz w:val="24"/>
          <w:szCs w:val="24"/>
        </w:rPr>
        <w:t>homes</w:t>
      </w:r>
      <w:r w:rsidRPr="00A26BE0">
        <w:rPr>
          <w:rFonts w:cstheme="minorHAnsi"/>
          <w:spacing w:val="43"/>
          <w:sz w:val="24"/>
          <w:szCs w:val="24"/>
        </w:rPr>
        <w:t xml:space="preserve"> </w:t>
      </w:r>
      <w:r w:rsidRPr="00A26BE0">
        <w:rPr>
          <w:rFonts w:cstheme="minorHAnsi"/>
          <w:sz w:val="24"/>
          <w:szCs w:val="24"/>
        </w:rPr>
        <w:t>whe</w:t>
      </w:r>
      <w:r w:rsidRPr="00A26BE0">
        <w:rPr>
          <w:rFonts w:cstheme="minorHAnsi"/>
          <w:spacing w:val="2"/>
          <w:sz w:val="24"/>
          <w:szCs w:val="24"/>
        </w:rPr>
        <w:t>r</w:t>
      </w:r>
      <w:r w:rsidRPr="00A26BE0">
        <w:rPr>
          <w:rFonts w:cstheme="minorHAnsi"/>
          <w:sz w:val="24"/>
          <w:szCs w:val="24"/>
        </w:rPr>
        <w:t>e there</w:t>
      </w:r>
      <w:r w:rsidRPr="00A26BE0">
        <w:rPr>
          <w:rFonts w:cstheme="minorHAnsi"/>
          <w:spacing w:val="14"/>
          <w:sz w:val="24"/>
          <w:szCs w:val="24"/>
        </w:rPr>
        <w:t xml:space="preserve"> </w:t>
      </w:r>
      <w:r w:rsidRPr="00A26BE0">
        <w:rPr>
          <w:rFonts w:cstheme="minorHAnsi"/>
          <w:sz w:val="24"/>
          <w:szCs w:val="24"/>
        </w:rPr>
        <w:t>has</w:t>
      </w:r>
      <w:r w:rsidRPr="00A26BE0">
        <w:rPr>
          <w:rFonts w:cstheme="minorHAnsi"/>
          <w:spacing w:val="14"/>
          <w:sz w:val="24"/>
          <w:szCs w:val="24"/>
        </w:rPr>
        <w:t xml:space="preserve"> </w:t>
      </w:r>
      <w:r w:rsidRPr="00A26BE0">
        <w:rPr>
          <w:rFonts w:cstheme="minorHAnsi"/>
          <w:sz w:val="24"/>
          <w:szCs w:val="24"/>
        </w:rPr>
        <w:t>been</w:t>
      </w:r>
      <w:r w:rsidRPr="00A26BE0">
        <w:rPr>
          <w:rFonts w:cstheme="minorHAnsi"/>
          <w:spacing w:val="14"/>
          <w:sz w:val="24"/>
          <w:szCs w:val="24"/>
        </w:rPr>
        <w:t xml:space="preserve"> </w:t>
      </w:r>
      <w:r w:rsidRPr="00A26BE0">
        <w:rPr>
          <w:rFonts w:cstheme="minorHAnsi"/>
          <w:sz w:val="24"/>
          <w:szCs w:val="24"/>
        </w:rPr>
        <w:t>a</w:t>
      </w:r>
      <w:r w:rsidRPr="00A26BE0">
        <w:rPr>
          <w:rFonts w:cstheme="minorHAnsi"/>
          <w:spacing w:val="14"/>
          <w:sz w:val="24"/>
          <w:szCs w:val="24"/>
        </w:rPr>
        <w:t xml:space="preserve"> </w:t>
      </w:r>
      <w:r w:rsidRPr="00A26BE0">
        <w:rPr>
          <w:rFonts w:cstheme="minorHAnsi"/>
          <w:sz w:val="24"/>
          <w:szCs w:val="24"/>
        </w:rPr>
        <w:t>problem</w:t>
      </w:r>
      <w:r w:rsidRPr="00A26BE0">
        <w:rPr>
          <w:rFonts w:cstheme="minorHAnsi"/>
          <w:spacing w:val="14"/>
          <w:sz w:val="24"/>
          <w:szCs w:val="24"/>
        </w:rPr>
        <w:t xml:space="preserve"> </w:t>
      </w:r>
      <w:r w:rsidRPr="00A26BE0">
        <w:rPr>
          <w:rFonts w:cstheme="minorHAnsi"/>
          <w:sz w:val="24"/>
          <w:szCs w:val="24"/>
        </w:rPr>
        <w:t>with</w:t>
      </w:r>
      <w:r w:rsidRPr="00A26BE0">
        <w:rPr>
          <w:rFonts w:cstheme="minorHAnsi"/>
          <w:spacing w:val="14"/>
          <w:sz w:val="24"/>
          <w:szCs w:val="24"/>
        </w:rPr>
        <w:t xml:space="preserve"> </w:t>
      </w:r>
      <w:r w:rsidRPr="00A26BE0">
        <w:rPr>
          <w:rFonts w:cstheme="minorHAnsi"/>
          <w:sz w:val="24"/>
          <w:szCs w:val="24"/>
        </w:rPr>
        <w:t>tablets</w:t>
      </w:r>
      <w:r w:rsidRPr="00A26BE0">
        <w:rPr>
          <w:rFonts w:cstheme="minorHAnsi"/>
          <w:spacing w:val="14"/>
          <w:sz w:val="24"/>
          <w:szCs w:val="24"/>
        </w:rPr>
        <w:t xml:space="preserve"> </w:t>
      </w:r>
      <w:r w:rsidRPr="00A26BE0">
        <w:rPr>
          <w:rFonts w:cstheme="minorHAnsi"/>
          <w:sz w:val="24"/>
          <w:szCs w:val="24"/>
        </w:rPr>
        <w:t>going</w:t>
      </w:r>
      <w:r w:rsidRPr="00A26BE0">
        <w:rPr>
          <w:rFonts w:cstheme="minorHAnsi"/>
          <w:spacing w:val="14"/>
          <w:sz w:val="24"/>
          <w:szCs w:val="24"/>
        </w:rPr>
        <w:t xml:space="preserve"> </w:t>
      </w:r>
      <w:r w:rsidRPr="00A26BE0">
        <w:rPr>
          <w:rFonts w:cstheme="minorHAnsi"/>
          <w:sz w:val="24"/>
          <w:szCs w:val="24"/>
        </w:rPr>
        <w:t>missing</w:t>
      </w:r>
      <w:r w:rsidRPr="00A26BE0">
        <w:rPr>
          <w:rFonts w:cstheme="minorHAnsi"/>
          <w:spacing w:val="14"/>
          <w:sz w:val="24"/>
          <w:szCs w:val="24"/>
        </w:rPr>
        <w:t xml:space="preserve"> </w:t>
      </w:r>
      <w:r w:rsidRPr="00A26BE0">
        <w:rPr>
          <w:rFonts w:cstheme="minorHAnsi"/>
          <w:sz w:val="24"/>
          <w:szCs w:val="24"/>
        </w:rPr>
        <w:t>or</w:t>
      </w:r>
      <w:r w:rsidRPr="00A26BE0">
        <w:rPr>
          <w:rFonts w:cstheme="minorHAnsi"/>
          <w:spacing w:val="14"/>
          <w:sz w:val="24"/>
          <w:szCs w:val="24"/>
        </w:rPr>
        <w:t xml:space="preserve"> </w:t>
      </w:r>
      <w:r w:rsidRPr="00A26BE0">
        <w:rPr>
          <w:rFonts w:cstheme="minorHAnsi"/>
          <w:sz w:val="24"/>
          <w:szCs w:val="24"/>
        </w:rPr>
        <w:t>Oramorph</w:t>
      </w:r>
      <w:r w:rsidRPr="00A26BE0">
        <w:rPr>
          <w:rFonts w:cstheme="minorHAnsi"/>
          <w:spacing w:val="14"/>
          <w:sz w:val="24"/>
          <w:szCs w:val="24"/>
        </w:rPr>
        <w:t xml:space="preserve"> </w:t>
      </w:r>
      <w:r w:rsidRPr="00A26BE0">
        <w:rPr>
          <w:rFonts w:cstheme="minorHAnsi"/>
          <w:sz w:val="24"/>
          <w:szCs w:val="24"/>
        </w:rPr>
        <w:t>may</w:t>
      </w:r>
      <w:r w:rsidRPr="00A26BE0">
        <w:rPr>
          <w:rFonts w:cstheme="minorHAnsi"/>
          <w:spacing w:val="14"/>
          <w:sz w:val="24"/>
          <w:szCs w:val="24"/>
        </w:rPr>
        <w:t xml:space="preserve"> </w:t>
      </w:r>
      <w:r w:rsidRPr="00A26BE0">
        <w:rPr>
          <w:rFonts w:cstheme="minorHAnsi"/>
          <w:sz w:val="24"/>
          <w:szCs w:val="24"/>
        </w:rPr>
        <w:t>be</w:t>
      </w:r>
      <w:r w:rsidRPr="00A26BE0">
        <w:rPr>
          <w:rFonts w:cstheme="minorHAnsi"/>
          <w:spacing w:val="14"/>
          <w:sz w:val="24"/>
          <w:szCs w:val="24"/>
        </w:rPr>
        <w:t xml:space="preserve"> </w:t>
      </w:r>
      <w:r w:rsidRPr="00A26BE0">
        <w:rPr>
          <w:rFonts w:cstheme="minorHAnsi"/>
          <w:sz w:val="24"/>
          <w:szCs w:val="24"/>
        </w:rPr>
        <w:t>treated</w:t>
      </w:r>
      <w:r w:rsidRPr="00A26BE0">
        <w:rPr>
          <w:rFonts w:cstheme="minorHAnsi"/>
          <w:spacing w:val="14"/>
          <w:sz w:val="24"/>
          <w:szCs w:val="24"/>
        </w:rPr>
        <w:t xml:space="preserve"> </w:t>
      </w:r>
      <w:r w:rsidRPr="00A26BE0">
        <w:rPr>
          <w:rFonts w:cstheme="minorHAnsi"/>
          <w:sz w:val="24"/>
          <w:szCs w:val="24"/>
        </w:rPr>
        <w:t>as</w:t>
      </w:r>
      <w:r w:rsidRPr="00A26BE0">
        <w:rPr>
          <w:rFonts w:cstheme="minorHAnsi"/>
          <w:spacing w:val="14"/>
          <w:sz w:val="24"/>
          <w:szCs w:val="24"/>
        </w:rPr>
        <w:t xml:space="preserve"> </w:t>
      </w:r>
      <w:r w:rsidRPr="00A26BE0">
        <w:rPr>
          <w:rFonts w:cstheme="minorHAnsi"/>
          <w:sz w:val="24"/>
          <w:szCs w:val="24"/>
        </w:rPr>
        <w:t>a CD</w:t>
      </w:r>
      <w:r w:rsidRPr="00A26BE0">
        <w:rPr>
          <w:rFonts w:cstheme="minorHAnsi"/>
          <w:spacing w:val="8"/>
          <w:sz w:val="24"/>
          <w:szCs w:val="24"/>
        </w:rPr>
        <w:t xml:space="preserve"> </w:t>
      </w:r>
      <w:r w:rsidRPr="00A26BE0">
        <w:rPr>
          <w:rFonts w:cstheme="minorHAnsi"/>
          <w:sz w:val="24"/>
          <w:szCs w:val="24"/>
        </w:rPr>
        <w:t>with</w:t>
      </w:r>
      <w:r w:rsidRPr="00A26BE0">
        <w:rPr>
          <w:rFonts w:cstheme="minorHAnsi"/>
          <w:spacing w:val="8"/>
          <w:sz w:val="24"/>
          <w:szCs w:val="24"/>
        </w:rPr>
        <w:t xml:space="preserve"> </w:t>
      </w:r>
      <w:r w:rsidRPr="00A26BE0">
        <w:rPr>
          <w:rFonts w:cstheme="minorHAnsi"/>
          <w:sz w:val="24"/>
          <w:szCs w:val="24"/>
        </w:rPr>
        <w:t>full</w:t>
      </w:r>
      <w:r w:rsidRPr="00A26BE0">
        <w:rPr>
          <w:rFonts w:cstheme="minorHAnsi"/>
          <w:spacing w:val="8"/>
          <w:sz w:val="24"/>
          <w:szCs w:val="24"/>
        </w:rPr>
        <w:t xml:space="preserve"> </w:t>
      </w:r>
      <w:r w:rsidRPr="00A26BE0">
        <w:rPr>
          <w:rFonts w:cstheme="minorHAnsi"/>
          <w:sz w:val="24"/>
          <w:szCs w:val="24"/>
        </w:rPr>
        <w:t>records</w:t>
      </w:r>
      <w:r w:rsidRPr="00A26BE0">
        <w:rPr>
          <w:rFonts w:cstheme="minorHAnsi"/>
          <w:spacing w:val="8"/>
          <w:sz w:val="24"/>
          <w:szCs w:val="24"/>
        </w:rPr>
        <w:t xml:space="preserve"> </w:t>
      </w:r>
      <w:r w:rsidRPr="00A26BE0">
        <w:rPr>
          <w:rFonts w:cstheme="minorHAnsi"/>
          <w:sz w:val="24"/>
          <w:szCs w:val="24"/>
        </w:rPr>
        <w:t>and</w:t>
      </w:r>
      <w:r w:rsidRPr="00A26BE0">
        <w:rPr>
          <w:rFonts w:cstheme="minorHAnsi"/>
          <w:spacing w:val="8"/>
          <w:sz w:val="24"/>
          <w:szCs w:val="24"/>
        </w:rPr>
        <w:t xml:space="preserve"> </w:t>
      </w:r>
      <w:r w:rsidRPr="00A26BE0">
        <w:rPr>
          <w:rFonts w:cstheme="minorHAnsi"/>
          <w:sz w:val="24"/>
          <w:szCs w:val="24"/>
        </w:rPr>
        <w:t>prescribing</w:t>
      </w:r>
      <w:r w:rsidRPr="00A26BE0">
        <w:rPr>
          <w:rFonts w:cstheme="minorHAnsi"/>
          <w:spacing w:val="8"/>
          <w:sz w:val="24"/>
          <w:szCs w:val="24"/>
        </w:rPr>
        <w:t xml:space="preserve"> </w:t>
      </w:r>
      <w:r w:rsidRPr="00A26BE0">
        <w:rPr>
          <w:rFonts w:cstheme="minorHAnsi"/>
          <w:sz w:val="24"/>
          <w:szCs w:val="24"/>
        </w:rPr>
        <w:t>requir</w:t>
      </w:r>
      <w:r w:rsidRPr="00A26BE0">
        <w:rPr>
          <w:rFonts w:cstheme="minorHAnsi"/>
          <w:spacing w:val="2"/>
          <w:sz w:val="24"/>
          <w:szCs w:val="24"/>
        </w:rPr>
        <w:t>e</w:t>
      </w:r>
      <w:r w:rsidRPr="00A26BE0">
        <w:rPr>
          <w:rFonts w:cstheme="minorHAnsi"/>
          <w:sz w:val="24"/>
          <w:szCs w:val="24"/>
        </w:rPr>
        <w:t>ments</w:t>
      </w:r>
      <w:r w:rsidRPr="00A26BE0">
        <w:rPr>
          <w:rFonts w:cstheme="minorHAnsi"/>
          <w:spacing w:val="8"/>
          <w:sz w:val="24"/>
          <w:szCs w:val="24"/>
        </w:rPr>
        <w:t xml:space="preserve"> </w:t>
      </w:r>
      <w:r w:rsidRPr="00A26BE0">
        <w:rPr>
          <w:rFonts w:cstheme="minorHAnsi"/>
          <w:sz w:val="24"/>
          <w:szCs w:val="24"/>
        </w:rPr>
        <w:t>although</w:t>
      </w:r>
      <w:r w:rsidRPr="00A26BE0">
        <w:rPr>
          <w:rFonts w:cstheme="minorHAnsi"/>
          <w:spacing w:val="8"/>
          <w:sz w:val="24"/>
          <w:szCs w:val="24"/>
        </w:rPr>
        <w:t xml:space="preserve"> </w:t>
      </w:r>
      <w:r w:rsidRPr="00A26BE0">
        <w:rPr>
          <w:rFonts w:cstheme="minorHAnsi"/>
          <w:sz w:val="24"/>
          <w:szCs w:val="24"/>
        </w:rPr>
        <w:t>its</w:t>
      </w:r>
      <w:r w:rsidRPr="00A26BE0">
        <w:rPr>
          <w:rFonts w:cstheme="minorHAnsi"/>
          <w:spacing w:val="8"/>
          <w:sz w:val="24"/>
          <w:szCs w:val="24"/>
        </w:rPr>
        <w:t xml:space="preserve"> </w:t>
      </w:r>
      <w:r w:rsidRPr="00A26BE0">
        <w:rPr>
          <w:rFonts w:cstheme="minorHAnsi"/>
          <w:sz w:val="24"/>
          <w:szCs w:val="24"/>
        </w:rPr>
        <w:t>low</w:t>
      </w:r>
      <w:r w:rsidRPr="00A26BE0">
        <w:rPr>
          <w:rFonts w:cstheme="minorHAnsi"/>
          <w:spacing w:val="8"/>
          <w:sz w:val="24"/>
          <w:szCs w:val="24"/>
        </w:rPr>
        <w:t xml:space="preserve"> </w:t>
      </w:r>
      <w:r w:rsidRPr="00A26BE0">
        <w:rPr>
          <w:rFonts w:cstheme="minorHAnsi"/>
          <w:sz w:val="24"/>
          <w:szCs w:val="24"/>
        </w:rPr>
        <w:t>concentration</w:t>
      </w:r>
      <w:r w:rsidRPr="00A26BE0">
        <w:rPr>
          <w:rFonts w:cstheme="minorHAnsi"/>
          <w:spacing w:val="8"/>
          <w:sz w:val="24"/>
          <w:szCs w:val="24"/>
        </w:rPr>
        <w:t xml:space="preserve"> </w:t>
      </w:r>
      <w:r w:rsidRPr="00A26BE0">
        <w:rPr>
          <w:rFonts w:cstheme="minorHAnsi"/>
          <w:sz w:val="24"/>
          <w:szCs w:val="24"/>
        </w:rPr>
        <w:t>means that</w:t>
      </w:r>
      <w:r w:rsidRPr="00A26BE0">
        <w:rPr>
          <w:rFonts w:cstheme="minorHAnsi"/>
          <w:spacing w:val="1"/>
          <w:sz w:val="24"/>
          <w:szCs w:val="24"/>
        </w:rPr>
        <w:t xml:space="preserve"> </w:t>
      </w:r>
      <w:r w:rsidRPr="00A26BE0">
        <w:rPr>
          <w:rFonts w:cstheme="minorHAnsi"/>
          <w:sz w:val="24"/>
          <w:szCs w:val="24"/>
        </w:rPr>
        <w:t>it</w:t>
      </w:r>
      <w:r w:rsidRPr="00A26BE0">
        <w:rPr>
          <w:rFonts w:cstheme="minorHAnsi"/>
          <w:spacing w:val="1"/>
          <w:sz w:val="24"/>
          <w:szCs w:val="24"/>
        </w:rPr>
        <w:t xml:space="preserve"> </w:t>
      </w:r>
      <w:r w:rsidRPr="00A26BE0">
        <w:rPr>
          <w:rFonts w:cstheme="minorHAnsi"/>
          <w:sz w:val="24"/>
          <w:szCs w:val="24"/>
        </w:rPr>
        <w:t>is not legally a schedule 2 controlled d</w:t>
      </w:r>
      <w:r w:rsidRPr="00A26BE0">
        <w:rPr>
          <w:rFonts w:cstheme="minorHAnsi"/>
          <w:spacing w:val="2"/>
          <w:sz w:val="24"/>
          <w:szCs w:val="24"/>
        </w:rPr>
        <w:t>r</w:t>
      </w:r>
      <w:r w:rsidRPr="00A26BE0">
        <w:rPr>
          <w:rFonts w:cstheme="minorHAnsi"/>
          <w:sz w:val="24"/>
          <w:szCs w:val="24"/>
        </w:rPr>
        <w:t>ug.</w:t>
      </w:r>
    </w:p>
    <w:p w14:paraId="7172C6CA" w14:textId="77777777" w:rsidR="004759A6" w:rsidRPr="00566A9B" w:rsidRDefault="00BB0EEC" w:rsidP="00BB0EEC">
      <w:pPr>
        <w:widowControl w:val="0"/>
        <w:autoSpaceDE w:val="0"/>
        <w:autoSpaceDN w:val="0"/>
        <w:adjustRightInd w:val="0"/>
        <w:spacing w:before="29" w:line="276" w:lineRule="auto"/>
        <w:ind w:right="192"/>
        <w:rPr>
          <w:rFonts w:ascii="Arial" w:hAnsi="Arial" w:cs="Arial"/>
          <w:sz w:val="24"/>
          <w:szCs w:val="24"/>
        </w:rPr>
      </w:pPr>
      <w:r>
        <w:rPr>
          <w:rFonts w:cstheme="minorHAnsi"/>
          <w:sz w:val="24"/>
          <w:szCs w:val="24"/>
        </w:rPr>
        <w:t xml:space="preserve">See Appendix </w:t>
      </w:r>
      <w:r w:rsidR="00FF2D39">
        <w:rPr>
          <w:rFonts w:cstheme="minorHAnsi"/>
          <w:sz w:val="24"/>
          <w:szCs w:val="24"/>
        </w:rPr>
        <w:t>2</w:t>
      </w:r>
      <w:r>
        <w:rPr>
          <w:rFonts w:cstheme="minorHAnsi"/>
          <w:sz w:val="24"/>
          <w:szCs w:val="24"/>
        </w:rPr>
        <w:t xml:space="preserve"> for further information on Controlled Drugs – Regulations and Classifications.</w:t>
      </w:r>
    </w:p>
    <w:p w14:paraId="5B4114F0" w14:textId="77777777" w:rsidR="005531FB" w:rsidRDefault="005531FB" w:rsidP="00C2185F">
      <w:pPr>
        <w:pStyle w:val="Heading1"/>
        <w:spacing w:line="276" w:lineRule="auto"/>
      </w:pPr>
      <w:bookmarkStart w:id="11" w:name="_Toc27746113"/>
      <w:r w:rsidRPr="00566A9B">
        <w:t>Record Keeping</w:t>
      </w:r>
      <w:bookmarkEnd w:id="11"/>
      <w:r w:rsidRPr="00566A9B">
        <w:t xml:space="preserve"> </w:t>
      </w:r>
    </w:p>
    <w:p w14:paraId="5B8C5E1B" w14:textId="77777777" w:rsidR="0056555D" w:rsidRPr="00BB0EEC" w:rsidRDefault="009F5219" w:rsidP="00BB0EEC">
      <w:pPr>
        <w:spacing w:line="276" w:lineRule="auto"/>
        <w:rPr>
          <w:b/>
          <w:sz w:val="24"/>
          <w:szCs w:val="24"/>
        </w:rPr>
      </w:pPr>
      <w:r w:rsidRPr="00BB0EEC">
        <w:rPr>
          <w:b/>
          <w:sz w:val="24"/>
          <w:szCs w:val="24"/>
        </w:rPr>
        <w:t xml:space="preserve">Start of </w:t>
      </w:r>
      <w:r w:rsidR="008414FB" w:rsidRPr="00BB0EEC">
        <w:rPr>
          <w:b/>
          <w:sz w:val="24"/>
          <w:szCs w:val="24"/>
        </w:rPr>
        <w:t>placement</w:t>
      </w:r>
    </w:p>
    <w:p w14:paraId="33031E88" w14:textId="1FB94348" w:rsidR="008414FB" w:rsidRDefault="009F5219" w:rsidP="00BB0EEC">
      <w:pPr>
        <w:pStyle w:val="ListParagraph"/>
        <w:numPr>
          <w:ilvl w:val="0"/>
          <w:numId w:val="19"/>
        </w:numPr>
        <w:spacing w:line="276" w:lineRule="auto"/>
        <w:rPr>
          <w:sz w:val="24"/>
          <w:szCs w:val="24"/>
        </w:rPr>
      </w:pPr>
      <w:r w:rsidRPr="00BB0EEC">
        <w:rPr>
          <w:sz w:val="24"/>
          <w:szCs w:val="24"/>
        </w:rPr>
        <w:t>All medication should be discussed at the placement planning meeting</w:t>
      </w:r>
      <w:r w:rsidR="00F42342" w:rsidRPr="00BB0EEC">
        <w:rPr>
          <w:sz w:val="24"/>
          <w:szCs w:val="24"/>
        </w:rPr>
        <w:t xml:space="preserve"> and/or at the start of the placement</w:t>
      </w:r>
      <w:r w:rsidR="00973BB2">
        <w:rPr>
          <w:sz w:val="24"/>
          <w:szCs w:val="24"/>
        </w:rPr>
        <w:t>,</w:t>
      </w:r>
      <w:r w:rsidR="00F42342" w:rsidRPr="00BB0EEC">
        <w:rPr>
          <w:sz w:val="24"/>
          <w:szCs w:val="24"/>
        </w:rPr>
        <w:t xml:space="preserve"> whichever is sooner.   </w:t>
      </w:r>
    </w:p>
    <w:p w14:paraId="4EEAC4E0" w14:textId="77777777" w:rsidR="00466614" w:rsidRDefault="00466614" w:rsidP="00466614">
      <w:pPr>
        <w:pStyle w:val="ListParagraph"/>
        <w:spacing w:line="276" w:lineRule="auto"/>
        <w:rPr>
          <w:sz w:val="24"/>
          <w:szCs w:val="24"/>
        </w:rPr>
      </w:pPr>
    </w:p>
    <w:p w14:paraId="3D6303EF" w14:textId="2B0074FF" w:rsidR="00466614" w:rsidRDefault="00466614" w:rsidP="00466614">
      <w:pPr>
        <w:pStyle w:val="ListParagraph"/>
        <w:numPr>
          <w:ilvl w:val="0"/>
          <w:numId w:val="19"/>
        </w:numPr>
        <w:spacing w:line="276" w:lineRule="auto"/>
        <w:rPr>
          <w:sz w:val="24"/>
          <w:szCs w:val="24"/>
        </w:rPr>
      </w:pPr>
      <w:r>
        <w:rPr>
          <w:sz w:val="24"/>
          <w:szCs w:val="24"/>
        </w:rPr>
        <w:t xml:space="preserve">All medication should be discussed between the foster carer and the parent(s) to ensure that medical information is current for children going for short breaks. </w:t>
      </w:r>
    </w:p>
    <w:p w14:paraId="35BD617C" w14:textId="77777777" w:rsidR="00845BB5" w:rsidRPr="00845BB5" w:rsidRDefault="00845BB5" w:rsidP="00845BB5">
      <w:pPr>
        <w:pStyle w:val="ListParagraph"/>
        <w:rPr>
          <w:sz w:val="24"/>
          <w:szCs w:val="24"/>
        </w:rPr>
      </w:pPr>
    </w:p>
    <w:p w14:paraId="4B953274" w14:textId="0FB2FE53" w:rsidR="00845BB5" w:rsidRPr="00845BB5" w:rsidRDefault="00845BB5" w:rsidP="00845BB5">
      <w:pPr>
        <w:pStyle w:val="ListParagraph"/>
        <w:numPr>
          <w:ilvl w:val="0"/>
          <w:numId w:val="19"/>
        </w:numPr>
        <w:spacing w:line="276" w:lineRule="auto"/>
        <w:rPr>
          <w:sz w:val="24"/>
          <w:szCs w:val="24"/>
        </w:rPr>
      </w:pPr>
      <w:r>
        <w:rPr>
          <w:sz w:val="24"/>
          <w:szCs w:val="24"/>
        </w:rPr>
        <w:t xml:space="preserve">Should a child on short breaks require any emergency medical attention, </w:t>
      </w:r>
      <w:r w:rsidR="00303477">
        <w:rPr>
          <w:sz w:val="24"/>
          <w:szCs w:val="24"/>
        </w:rPr>
        <w:t xml:space="preserve">agreement should be reached between the parent(s) and the Short Break Carers at the Placement Planning Meeting regarding notification of the emergency. </w:t>
      </w:r>
    </w:p>
    <w:p w14:paraId="19B71064" w14:textId="77777777" w:rsidR="006E2EF0" w:rsidRPr="00566A9B" w:rsidRDefault="006E2EF0" w:rsidP="00C2185F">
      <w:pPr>
        <w:pStyle w:val="ListParagraph"/>
        <w:spacing w:line="276" w:lineRule="auto"/>
        <w:rPr>
          <w:sz w:val="24"/>
          <w:szCs w:val="24"/>
        </w:rPr>
      </w:pPr>
    </w:p>
    <w:p w14:paraId="1EFC7CA9" w14:textId="6D9F3C8C" w:rsidR="00F42342" w:rsidRPr="00BB0EEC" w:rsidRDefault="00F42342" w:rsidP="00BB0EEC">
      <w:pPr>
        <w:pStyle w:val="ListParagraph"/>
        <w:numPr>
          <w:ilvl w:val="0"/>
          <w:numId w:val="19"/>
        </w:numPr>
        <w:spacing w:line="276" w:lineRule="auto"/>
        <w:rPr>
          <w:sz w:val="24"/>
          <w:szCs w:val="24"/>
        </w:rPr>
      </w:pPr>
      <w:r w:rsidRPr="00BB0EEC">
        <w:rPr>
          <w:sz w:val="24"/>
          <w:szCs w:val="24"/>
        </w:rPr>
        <w:lastRenderedPageBreak/>
        <w:t xml:space="preserve">All medications </w:t>
      </w:r>
      <w:r w:rsidR="00535FA5" w:rsidRPr="00BB0EEC">
        <w:rPr>
          <w:sz w:val="24"/>
          <w:szCs w:val="24"/>
        </w:rPr>
        <w:t xml:space="preserve">(prescription and over the counter) </w:t>
      </w:r>
      <w:r w:rsidR="00510CC8">
        <w:rPr>
          <w:sz w:val="24"/>
          <w:szCs w:val="24"/>
        </w:rPr>
        <w:t>should be</w:t>
      </w:r>
      <w:r w:rsidRPr="00BB0EEC">
        <w:rPr>
          <w:sz w:val="24"/>
          <w:szCs w:val="24"/>
        </w:rPr>
        <w:t xml:space="preserve"> reviewed to ensure </w:t>
      </w:r>
      <w:r w:rsidR="00973BB2">
        <w:rPr>
          <w:sz w:val="24"/>
          <w:szCs w:val="24"/>
        </w:rPr>
        <w:t xml:space="preserve">that </w:t>
      </w:r>
      <w:r w:rsidRPr="00BB0EEC">
        <w:rPr>
          <w:sz w:val="24"/>
          <w:szCs w:val="24"/>
        </w:rPr>
        <w:t xml:space="preserve">dosage and directions are accurate.  </w:t>
      </w:r>
      <w:r w:rsidR="00973BB2">
        <w:rPr>
          <w:sz w:val="24"/>
          <w:szCs w:val="24"/>
        </w:rPr>
        <w:t>F</w:t>
      </w:r>
      <w:r w:rsidRPr="00BB0EEC">
        <w:rPr>
          <w:sz w:val="24"/>
          <w:szCs w:val="24"/>
        </w:rPr>
        <w:t xml:space="preserve">oster carers can only administer </w:t>
      </w:r>
      <w:r w:rsidR="00973BB2">
        <w:rPr>
          <w:sz w:val="24"/>
          <w:szCs w:val="24"/>
        </w:rPr>
        <w:t>the dosage</w:t>
      </w:r>
      <w:r w:rsidRPr="00BB0EEC">
        <w:rPr>
          <w:sz w:val="24"/>
          <w:szCs w:val="24"/>
        </w:rPr>
        <w:t xml:space="preserve"> stated on the medication label</w:t>
      </w:r>
      <w:r w:rsidR="006E2EF0" w:rsidRPr="00BB0EEC">
        <w:rPr>
          <w:sz w:val="24"/>
          <w:szCs w:val="24"/>
        </w:rPr>
        <w:t xml:space="preserve"> unless</w:t>
      </w:r>
      <w:r w:rsidR="00973BB2">
        <w:rPr>
          <w:sz w:val="24"/>
          <w:szCs w:val="24"/>
        </w:rPr>
        <w:t>,</w:t>
      </w:r>
      <w:r w:rsidR="006E2EF0" w:rsidRPr="00BB0EEC">
        <w:rPr>
          <w:sz w:val="24"/>
          <w:szCs w:val="24"/>
        </w:rPr>
        <w:t xml:space="preserve"> in exceptional circumstances</w:t>
      </w:r>
      <w:r w:rsidR="00973BB2">
        <w:rPr>
          <w:sz w:val="24"/>
          <w:szCs w:val="24"/>
        </w:rPr>
        <w:t>,</w:t>
      </w:r>
      <w:r w:rsidR="006E2EF0" w:rsidRPr="00BB0EEC">
        <w:rPr>
          <w:sz w:val="24"/>
          <w:szCs w:val="24"/>
        </w:rPr>
        <w:t xml:space="preserve"> a </w:t>
      </w:r>
      <w:r w:rsidR="00973BB2">
        <w:rPr>
          <w:sz w:val="24"/>
          <w:szCs w:val="24"/>
        </w:rPr>
        <w:t xml:space="preserve">signed </w:t>
      </w:r>
      <w:r w:rsidR="006E2EF0" w:rsidRPr="00BB0EEC">
        <w:rPr>
          <w:sz w:val="24"/>
          <w:szCs w:val="24"/>
        </w:rPr>
        <w:t>letter of confirmation</w:t>
      </w:r>
      <w:r w:rsidR="00973BB2">
        <w:rPr>
          <w:sz w:val="24"/>
          <w:szCs w:val="24"/>
        </w:rPr>
        <w:t>, with an updated dosage</w:t>
      </w:r>
      <w:r w:rsidR="005B1B4A">
        <w:rPr>
          <w:sz w:val="24"/>
          <w:szCs w:val="24"/>
        </w:rPr>
        <w:t xml:space="preserve"> is received</w:t>
      </w:r>
      <w:r w:rsidR="006E2EF0" w:rsidRPr="00BB0EEC">
        <w:rPr>
          <w:sz w:val="24"/>
          <w:szCs w:val="24"/>
        </w:rPr>
        <w:t xml:space="preserve"> from the GP or medical team</w:t>
      </w:r>
      <w:r w:rsidR="005B1B4A">
        <w:rPr>
          <w:sz w:val="24"/>
          <w:szCs w:val="24"/>
        </w:rPr>
        <w:t>.</w:t>
      </w:r>
    </w:p>
    <w:p w14:paraId="574718F0" w14:textId="77777777" w:rsidR="00707AC2" w:rsidRPr="00566A9B" w:rsidRDefault="00707AC2" w:rsidP="00C2185F">
      <w:pPr>
        <w:pStyle w:val="ListParagraph"/>
        <w:spacing w:line="276" w:lineRule="auto"/>
        <w:rPr>
          <w:sz w:val="24"/>
          <w:szCs w:val="24"/>
        </w:rPr>
      </w:pPr>
    </w:p>
    <w:p w14:paraId="5D949C35" w14:textId="77777777" w:rsidR="00707AC2" w:rsidRPr="00BB0EEC" w:rsidRDefault="00707AC2" w:rsidP="00BB0EEC">
      <w:pPr>
        <w:pStyle w:val="ListParagraph"/>
        <w:numPr>
          <w:ilvl w:val="0"/>
          <w:numId w:val="19"/>
        </w:numPr>
        <w:spacing w:line="276" w:lineRule="auto"/>
        <w:rPr>
          <w:sz w:val="24"/>
          <w:szCs w:val="24"/>
        </w:rPr>
      </w:pPr>
      <w:r w:rsidRPr="00BB0EEC">
        <w:rPr>
          <w:sz w:val="24"/>
          <w:szCs w:val="24"/>
        </w:rPr>
        <w:t xml:space="preserve">The quantity of medication received by the foster carer should be recorded on the </w:t>
      </w:r>
      <w:bookmarkStart w:id="12" w:name="_Hlk11241605"/>
      <w:r w:rsidRPr="00BB0EEC">
        <w:rPr>
          <w:sz w:val="24"/>
          <w:szCs w:val="24"/>
        </w:rPr>
        <w:t>medication dispensing record</w:t>
      </w:r>
      <w:bookmarkEnd w:id="12"/>
      <w:r w:rsidRPr="00BB0EEC">
        <w:rPr>
          <w:sz w:val="24"/>
          <w:szCs w:val="24"/>
        </w:rPr>
        <w:t>.</w:t>
      </w:r>
    </w:p>
    <w:p w14:paraId="2939821C" w14:textId="77777777" w:rsidR="006E2EF0" w:rsidRPr="00566A9B" w:rsidRDefault="006E2EF0" w:rsidP="00C2185F">
      <w:pPr>
        <w:pStyle w:val="ListParagraph"/>
        <w:spacing w:line="276" w:lineRule="auto"/>
        <w:rPr>
          <w:sz w:val="24"/>
          <w:szCs w:val="24"/>
        </w:rPr>
      </w:pPr>
    </w:p>
    <w:p w14:paraId="1E413262" w14:textId="77777777" w:rsidR="00535FA5" w:rsidRPr="00566A9B" w:rsidRDefault="008414FB" w:rsidP="00764A56">
      <w:pPr>
        <w:spacing w:line="276" w:lineRule="auto"/>
        <w:rPr>
          <w:sz w:val="24"/>
          <w:szCs w:val="24"/>
        </w:rPr>
      </w:pPr>
      <w:r w:rsidRPr="00BB0EEC">
        <w:rPr>
          <w:b/>
          <w:sz w:val="24"/>
          <w:szCs w:val="24"/>
        </w:rPr>
        <w:t>During placement</w:t>
      </w:r>
    </w:p>
    <w:p w14:paraId="463694A5" w14:textId="79F55CA0" w:rsidR="00535FA5" w:rsidRDefault="00535FA5" w:rsidP="00BB0EEC">
      <w:pPr>
        <w:pStyle w:val="ListParagraph"/>
        <w:numPr>
          <w:ilvl w:val="0"/>
          <w:numId w:val="21"/>
        </w:numPr>
        <w:spacing w:line="276" w:lineRule="auto"/>
        <w:rPr>
          <w:sz w:val="24"/>
          <w:szCs w:val="24"/>
        </w:rPr>
      </w:pPr>
      <w:r w:rsidRPr="00BB0EEC">
        <w:rPr>
          <w:sz w:val="24"/>
          <w:szCs w:val="24"/>
        </w:rPr>
        <w:t>Foster carers are expected to record all medication on the medication dispensing record.  This includes prescribed medicine, over the counter remedies and homely remedies.</w:t>
      </w:r>
    </w:p>
    <w:p w14:paraId="54EF64E7" w14:textId="7EFED8A4" w:rsidR="00845BB5" w:rsidRDefault="00845BB5" w:rsidP="00845BB5">
      <w:pPr>
        <w:pStyle w:val="ListParagraph"/>
        <w:spacing w:line="276" w:lineRule="auto"/>
        <w:rPr>
          <w:sz w:val="24"/>
          <w:szCs w:val="24"/>
        </w:rPr>
      </w:pPr>
    </w:p>
    <w:p w14:paraId="0F95804C" w14:textId="32CA8911" w:rsidR="00535FA5" w:rsidRDefault="00063A0B" w:rsidP="00C60E18">
      <w:pPr>
        <w:pStyle w:val="ListParagraph"/>
        <w:numPr>
          <w:ilvl w:val="0"/>
          <w:numId w:val="21"/>
        </w:numPr>
        <w:spacing w:line="276" w:lineRule="auto"/>
        <w:rPr>
          <w:sz w:val="24"/>
          <w:szCs w:val="24"/>
        </w:rPr>
      </w:pPr>
      <w:r>
        <w:rPr>
          <w:sz w:val="24"/>
          <w:szCs w:val="24"/>
        </w:rPr>
        <w:t>SSW</w:t>
      </w:r>
      <w:r w:rsidR="00E4076C" w:rsidRPr="00BB0EEC">
        <w:rPr>
          <w:sz w:val="24"/>
          <w:szCs w:val="24"/>
        </w:rPr>
        <w:t xml:space="preserve">s </w:t>
      </w:r>
      <w:r w:rsidR="005B1B4A">
        <w:rPr>
          <w:sz w:val="24"/>
          <w:szCs w:val="24"/>
        </w:rPr>
        <w:t>should</w:t>
      </w:r>
      <w:r w:rsidR="005B1B4A" w:rsidRPr="00BB0EEC">
        <w:rPr>
          <w:sz w:val="24"/>
          <w:szCs w:val="24"/>
        </w:rPr>
        <w:t xml:space="preserve"> </w:t>
      </w:r>
      <w:r w:rsidR="00E4076C" w:rsidRPr="00BB0EEC">
        <w:rPr>
          <w:sz w:val="24"/>
          <w:szCs w:val="24"/>
        </w:rPr>
        <w:t>review</w:t>
      </w:r>
      <w:r w:rsidR="005B1B4A">
        <w:rPr>
          <w:sz w:val="24"/>
          <w:szCs w:val="24"/>
        </w:rPr>
        <w:t xml:space="preserve"> a carers</w:t>
      </w:r>
      <w:r w:rsidR="00E4076C" w:rsidRPr="00BB0EEC">
        <w:rPr>
          <w:sz w:val="24"/>
          <w:szCs w:val="24"/>
        </w:rPr>
        <w:t xml:space="preserve"> medication dispensing record in supervisions to ensure that medication is being recorded correctly</w:t>
      </w:r>
      <w:r w:rsidR="00C8092D">
        <w:rPr>
          <w:sz w:val="24"/>
          <w:szCs w:val="24"/>
        </w:rPr>
        <w:t>.</w:t>
      </w:r>
    </w:p>
    <w:p w14:paraId="7567A611" w14:textId="77777777" w:rsidR="00E4076C" w:rsidRPr="00566A9B" w:rsidRDefault="008414FB" w:rsidP="00764A56">
      <w:pPr>
        <w:spacing w:line="276" w:lineRule="auto"/>
        <w:rPr>
          <w:b/>
          <w:sz w:val="24"/>
          <w:szCs w:val="24"/>
        </w:rPr>
      </w:pPr>
      <w:r w:rsidRPr="00BB0EEC">
        <w:rPr>
          <w:b/>
          <w:sz w:val="24"/>
          <w:szCs w:val="24"/>
        </w:rPr>
        <w:t>End of placement</w:t>
      </w:r>
    </w:p>
    <w:p w14:paraId="245ADECD" w14:textId="42D74809" w:rsidR="00E4076C" w:rsidRDefault="00E4076C" w:rsidP="00BB0EEC">
      <w:pPr>
        <w:pStyle w:val="ListParagraph"/>
        <w:numPr>
          <w:ilvl w:val="0"/>
          <w:numId w:val="23"/>
        </w:numPr>
        <w:spacing w:line="276" w:lineRule="auto"/>
        <w:rPr>
          <w:sz w:val="24"/>
          <w:szCs w:val="24"/>
        </w:rPr>
      </w:pPr>
      <w:r w:rsidRPr="00BB0EEC">
        <w:rPr>
          <w:sz w:val="24"/>
          <w:szCs w:val="24"/>
        </w:rPr>
        <w:t xml:space="preserve">All medication </w:t>
      </w:r>
      <w:r w:rsidR="005B1B4A">
        <w:rPr>
          <w:sz w:val="24"/>
          <w:szCs w:val="24"/>
        </w:rPr>
        <w:t xml:space="preserve">must </w:t>
      </w:r>
      <w:r w:rsidRPr="00BB0EEC">
        <w:rPr>
          <w:sz w:val="24"/>
          <w:szCs w:val="24"/>
        </w:rPr>
        <w:t>be logged on the medication dispensing record with quantities returned.  This medication should accompany the child and be given to an appropriate adult to be passed on to the next parent/carer.</w:t>
      </w:r>
    </w:p>
    <w:p w14:paraId="57F35F4E" w14:textId="2E9C0B9A" w:rsidR="00A76CAC" w:rsidRDefault="00A76CAC" w:rsidP="00A76CAC">
      <w:pPr>
        <w:pStyle w:val="ListParagraph"/>
        <w:spacing w:line="276" w:lineRule="auto"/>
        <w:rPr>
          <w:sz w:val="24"/>
          <w:szCs w:val="24"/>
        </w:rPr>
      </w:pPr>
    </w:p>
    <w:p w14:paraId="3375EBBD" w14:textId="5CB8D17F" w:rsidR="00A76CAC" w:rsidRPr="00BB0EEC" w:rsidRDefault="00A76CAC" w:rsidP="00A76CAC">
      <w:pPr>
        <w:pStyle w:val="ListParagraph"/>
        <w:numPr>
          <w:ilvl w:val="0"/>
          <w:numId w:val="23"/>
        </w:numPr>
        <w:spacing w:line="276" w:lineRule="auto"/>
        <w:rPr>
          <w:sz w:val="24"/>
          <w:szCs w:val="24"/>
        </w:rPr>
      </w:pPr>
      <w:r>
        <w:rPr>
          <w:sz w:val="24"/>
          <w:szCs w:val="24"/>
        </w:rPr>
        <w:t xml:space="preserve">Short Break Carers to ensure parent(s) are notified of any medication administered or updates on the child’s medical condition. </w:t>
      </w:r>
    </w:p>
    <w:p w14:paraId="4D22256E" w14:textId="77777777" w:rsidR="005531FB" w:rsidRPr="00566A9B" w:rsidRDefault="005531FB" w:rsidP="00C2185F">
      <w:pPr>
        <w:pStyle w:val="Heading1"/>
        <w:spacing w:line="276" w:lineRule="auto"/>
      </w:pPr>
      <w:bookmarkStart w:id="13" w:name="_Toc27746114"/>
      <w:r w:rsidRPr="00566A9B">
        <w:t>Incidents</w:t>
      </w:r>
      <w:bookmarkEnd w:id="13"/>
    </w:p>
    <w:p w14:paraId="2FA5973E" w14:textId="77777777" w:rsidR="00935C06" w:rsidRPr="00E37D5C" w:rsidRDefault="009C52B7" w:rsidP="00C2185F">
      <w:pPr>
        <w:spacing w:line="276" w:lineRule="auto"/>
        <w:rPr>
          <w:rFonts w:cstheme="minorHAnsi"/>
          <w:sz w:val="24"/>
          <w:szCs w:val="24"/>
        </w:rPr>
      </w:pPr>
      <w:r w:rsidRPr="00E37D5C">
        <w:rPr>
          <w:rFonts w:cstheme="minorHAnsi"/>
          <w:sz w:val="24"/>
          <w:szCs w:val="24"/>
        </w:rPr>
        <w:t>If an incident occurs in relation to medication (the child is given more than the prescribed dose, the medication prescribed is not given to the child, the child has an adverse reaction to medication, a child gets access to and consumes medication not prescribed for them</w:t>
      </w:r>
      <w:r w:rsidR="00935C06" w:rsidRPr="00E37D5C">
        <w:rPr>
          <w:rFonts w:cstheme="minorHAnsi"/>
          <w:sz w:val="24"/>
          <w:szCs w:val="24"/>
        </w:rPr>
        <w:t xml:space="preserve"> or the medication is given in the wrong route of administration</w:t>
      </w:r>
      <w:r w:rsidRPr="00E37D5C">
        <w:rPr>
          <w:rFonts w:cstheme="minorHAnsi"/>
          <w:sz w:val="24"/>
          <w:szCs w:val="24"/>
        </w:rPr>
        <w:t xml:space="preserve">) </w:t>
      </w:r>
      <w:r w:rsidR="00935C06" w:rsidRPr="00E37D5C">
        <w:rPr>
          <w:rFonts w:cstheme="minorHAnsi"/>
          <w:sz w:val="24"/>
          <w:szCs w:val="24"/>
        </w:rPr>
        <w:t>then medical attention must be sought, e.g</w:t>
      </w:r>
      <w:r w:rsidR="00E37D5C">
        <w:rPr>
          <w:rFonts w:cstheme="minorHAnsi"/>
          <w:sz w:val="24"/>
          <w:szCs w:val="24"/>
        </w:rPr>
        <w:t>.</w:t>
      </w:r>
      <w:r w:rsidR="00935C06" w:rsidRPr="00E37D5C">
        <w:rPr>
          <w:rFonts w:cstheme="minorHAnsi"/>
          <w:sz w:val="24"/>
          <w:szCs w:val="24"/>
        </w:rPr>
        <w:t xml:space="preserve"> GP, out of hours GP service or 999.</w:t>
      </w:r>
    </w:p>
    <w:p w14:paraId="7EA7E210" w14:textId="52805DF6" w:rsidR="00935C06" w:rsidRPr="00E37D5C" w:rsidRDefault="00935C06" w:rsidP="00C2185F">
      <w:pPr>
        <w:spacing w:line="276" w:lineRule="auto"/>
        <w:rPr>
          <w:rFonts w:cstheme="minorHAnsi"/>
          <w:sz w:val="24"/>
          <w:szCs w:val="24"/>
        </w:rPr>
      </w:pPr>
      <w:r w:rsidRPr="00E37D5C">
        <w:rPr>
          <w:rFonts w:cstheme="minorHAnsi"/>
          <w:sz w:val="24"/>
          <w:szCs w:val="24"/>
        </w:rPr>
        <w:t xml:space="preserve">Carers </w:t>
      </w:r>
      <w:r w:rsidR="00764A56">
        <w:rPr>
          <w:rFonts w:cstheme="minorHAnsi"/>
          <w:sz w:val="24"/>
          <w:szCs w:val="24"/>
        </w:rPr>
        <w:t>must</w:t>
      </w:r>
      <w:r w:rsidRPr="00E37D5C">
        <w:rPr>
          <w:rFonts w:cstheme="minorHAnsi"/>
          <w:sz w:val="24"/>
          <w:szCs w:val="24"/>
        </w:rPr>
        <w:t xml:space="preserve"> notify their SSW and </w:t>
      </w:r>
      <w:r w:rsidR="00CE6EA0">
        <w:rPr>
          <w:rFonts w:cstheme="minorHAnsi"/>
          <w:sz w:val="24"/>
          <w:szCs w:val="24"/>
        </w:rPr>
        <w:t xml:space="preserve">child’s social </w:t>
      </w:r>
      <w:proofErr w:type="gramStart"/>
      <w:r w:rsidR="00CE6EA0">
        <w:rPr>
          <w:rFonts w:cstheme="minorHAnsi"/>
          <w:sz w:val="24"/>
          <w:szCs w:val="24"/>
        </w:rPr>
        <w:t>worker,</w:t>
      </w:r>
      <w:proofErr w:type="gramEnd"/>
      <w:r w:rsidR="00CE6EA0">
        <w:rPr>
          <w:rFonts w:cstheme="minorHAnsi"/>
          <w:sz w:val="24"/>
          <w:szCs w:val="24"/>
        </w:rPr>
        <w:t xml:space="preserve"> </w:t>
      </w:r>
      <w:r w:rsidRPr="00E37D5C">
        <w:rPr>
          <w:rFonts w:cstheme="minorHAnsi"/>
          <w:sz w:val="24"/>
          <w:szCs w:val="24"/>
        </w:rPr>
        <w:t xml:space="preserve">an incident form </w:t>
      </w:r>
      <w:r w:rsidR="00764A56">
        <w:rPr>
          <w:rFonts w:cstheme="minorHAnsi"/>
          <w:sz w:val="24"/>
          <w:szCs w:val="24"/>
        </w:rPr>
        <w:t>must</w:t>
      </w:r>
      <w:r w:rsidRPr="00E37D5C">
        <w:rPr>
          <w:rFonts w:cstheme="minorHAnsi"/>
          <w:sz w:val="24"/>
          <w:szCs w:val="24"/>
        </w:rPr>
        <w:t xml:space="preserve"> be completed</w:t>
      </w:r>
      <w:r w:rsidR="005B1B4A">
        <w:rPr>
          <w:rFonts w:cstheme="minorHAnsi"/>
          <w:sz w:val="24"/>
          <w:szCs w:val="24"/>
        </w:rPr>
        <w:t>.</w:t>
      </w:r>
      <w:r w:rsidRPr="00E37D5C">
        <w:rPr>
          <w:rFonts w:cstheme="minorHAnsi"/>
          <w:sz w:val="24"/>
          <w:szCs w:val="24"/>
        </w:rPr>
        <w:t xml:space="preserve"> </w:t>
      </w:r>
      <w:r w:rsidR="005B1B4A">
        <w:rPr>
          <w:rFonts w:cstheme="minorHAnsi"/>
          <w:sz w:val="24"/>
          <w:szCs w:val="24"/>
        </w:rPr>
        <w:t>T</w:t>
      </w:r>
      <w:r w:rsidRPr="00E37D5C">
        <w:rPr>
          <w:rFonts w:cstheme="minorHAnsi"/>
          <w:sz w:val="24"/>
          <w:szCs w:val="24"/>
        </w:rPr>
        <w:t>his could be category A or B depend</w:t>
      </w:r>
      <w:r w:rsidR="00764A56">
        <w:rPr>
          <w:rFonts w:cstheme="minorHAnsi"/>
          <w:sz w:val="24"/>
          <w:szCs w:val="24"/>
        </w:rPr>
        <w:t>ent</w:t>
      </w:r>
      <w:r w:rsidRPr="00E37D5C">
        <w:rPr>
          <w:rFonts w:cstheme="minorHAnsi"/>
          <w:sz w:val="24"/>
          <w:szCs w:val="24"/>
        </w:rPr>
        <w:t xml:space="preserve"> </w:t>
      </w:r>
      <w:r w:rsidR="00764A56">
        <w:rPr>
          <w:rFonts w:cstheme="minorHAnsi"/>
          <w:sz w:val="24"/>
          <w:szCs w:val="24"/>
        </w:rPr>
        <w:t xml:space="preserve">upon the severity </w:t>
      </w:r>
      <w:r w:rsidRPr="00E37D5C">
        <w:rPr>
          <w:rFonts w:cstheme="minorHAnsi"/>
          <w:sz w:val="24"/>
          <w:szCs w:val="24"/>
        </w:rPr>
        <w:t>of the incident</w:t>
      </w:r>
      <w:r w:rsidR="00E37D5C">
        <w:rPr>
          <w:rFonts w:cstheme="minorHAnsi"/>
          <w:sz w:val="24"/>
          <w:szCs w:val="24"/>
        </w:rPr>
        <w:t>.</w:t>
      </w:r>
    </w:p>
    <w:p w14:paraId="3215C35A" w14:textId="6056CCAF" w:rsidR="00C60E18" w:rsidRPr="00C60E18" w:rsidRDefault="00935C06" w:rsidP="00C60E18">
      <w:pPr>
        <w:spacing w:line="276" w:lineRule="auto"/>
        <w:rPr>
          <w:rFonts w:cstheme="minorHAnsi"/>
          <w:sz w:val="24"/>
          <w:szCs w:val="24"/>
        </w:rPr>
      </w:pPr>
      <w:r w:rsidRPr="00E37D5C">
        <w:rPr>
          <w:rFonts w:cstheme="minorHAnsi"/>
          <w:sz w:val="24"/>
          <w:szCs w:val="24"/>
        </w:rPr>
        <w:t xml:space="preserve">Foster carers </w:t>
      </w:r>
      <w:r w:rsidR="00764A56">
        <w:rPr>
          <w:rFonts w:cstheme="minorHAnsi"/>
          <w:sz w:val="24"/>
          <w:szCs w:val="24"/>
        </w:rPr>
        <w:t>must</w:t>
      </w:r>
      <w:r w:rsidRPr="00E37D5C">
        <w:rPr>
          <w:rFonts w:cstheme="minorHAnsi"/>
          <w:sz w:val="24"/>
          <w:szCs w:val="24"/>
        </w:rPr>
        <w:t xml:space="preserve"> also record the incident on their medication dispensing record</w:t>
      </w:r>
      <w:r w:rsidR="00E37D5C">
        <w:rPr>
          <w:rFonts w:cstheme="minorHAnsi"/>
          <w:sz w:val="24"/>
          <w:szCs w:val="24"/>
        </w:rPr>
        <w:t>.</w:t>
      </w:r>
      <w:bookmarkStart w:id="14" w:name="_Toc27746115"/>
    </w:p>
    <w:p w14:paraId="391AFAB8" w14:textId="5669C0C9" w:rsidR="00077716" w:rsidRPr="00720F19" w:rsidRDefault="002B20DB" w:rsidP="00C2185F">
      <w:pPr>
        <w:pStyle w:val="Heading1"/>
        <w:spacing w:line="276" w:lineRule="auto"/>
      </w:pPr>
      <w:r w:rsidRPr="00720F19">
        <w:t>First Aid</w:t>
      </w:r>
      <w:bookmarkEnd w:id="14"/>
    </w:p>
    <w:p w14:paraId="3FF7AD3D" w14:textId="6A76EA64" w:rsidR="00077716" w:rsidRPr="00E37D5C" w:rsidRDefault="00077716" w:rsidP="00C2185F">
      <w:pPr>
        <w:autoSpaceDE w:val="0"/>
        <w:autoSpaceDN w:val="0"/>
        <w:spacing w:after="240" w:line="276" w:lineRule="auto"/>
        <w:rPr>
          <w:color w:val="000000"/>
          <w:sz w:val="28"/>
          <w:szCs w:val="24"/>
        </w:rPr>
      </w:pPr>
      <w:r w:rsidRPr="00E37D5C">
        <w:rPr>
          <w:color w:val="000000"/>
          <w:sz w:val="24"/>
        </w:rPr>
        <w:t xml:space="preserve">It is important for </w:t>
      </w:r>
      <w:r w:rsidR="00764A56">
        <w:rPr>
          <w:color w:val="000000"/>
          <w:sz w:val="24"/>
        </w:rPr>
        <w:t>f</w:t>
      </w:r>
      <w:r w:rsidRPr="00E37D5C">
        <w:rPr>
          <w:color w:val="000000"/>
          <w:sz w:val="24"/>
        </w:rPr>
        <w:t xml:space="preserve">oster </w:t>
      </w:r>
      <w:r w:rsidR="00764A56">
        <w:rPr>
          <w:color w:val="000000"/>
          <w:sz w:val="24"/>
        </w:rPr>
        <w:t>c</w:t>
      </w:r>
      <w:r w:rsidRPr="00E37D5C">
        <w:rPr>
          <w:color w:val="000000"/>
          <w:sz w:val="24"/>
        </w:rPr>
        <w:t xml:space="preserve">arers to plan for the administration of </w:t>
      </w:r>
      <w:r w:rsidR="00764A56">
        <w:rPr>
          <w:color w:val="000000"/>
          <w:sz w:val="24"/>
        </w:rPr>
        <w:t>f</w:t>
      </w:r>
      <w:r w:rsidRPr="00E37D5C">
        <w:rPr>
          <w:color w:val="000000"/>
          <w:sz w:val="24"/>
        </w:rPr>
        <w:t xml:space="preserve">irst </w:t>
      </w:r>
      <w:r w:rsidR="00764A56">
        <w:rPr>
          <w:color w:val="000000"/>
          <w:sz w:val="24"/>
        </w:rPr>
        <w:t>a</w:t>
      </w:r>
      <w:r w:rsidRPr="00E37D5C">
        <w:rPr>
          <w:color w:val="000000"/>
          <w:sz w:val="24"/>
        </w:rPr>
        <w:t xml:space="preserve">id and </w:t>
      </w:r>
      <w:r w:rsidR="00764A56">
        <w:rPr>
          <w:color w:val="000000"/>
          <w:sz w:val="24"/>
        </w:rPr>
        <w:t>m</w:t>
      </w:r>
      <w:r w:rsidRPr="00E37D5C">
        <w:rPr>
          <w:color w:val="000000"/>
          <w:sz w:val="24"/>
        </w:rPr>
        <w:t xml:space="preserve">edication.  All foster carers must complete </w:t>
      </w:r>
      <w:r w:rsidR="00764A56">
        <w:rPr>
          <w:color w:val="000000"/>
          <w:sz w:val="24"/>
        </w:rPr>
        <w:t>F</w:t>
      </w:r>
      <w:r w:rsidRPr="00E37D5C">
        <w:rPr>
          <w:color w:val="000000"/>
          <w:sz w:val="24"/>
        </w:rPr>
        <w:t xml:space="preserve">irst </w:t>
      </w:r>
      <w:r w:rsidR="00764A56">
        <w:rPr>
          <w:color w:val="000000"/>
          <w:sz w:val="24"/>
        </w:rPr>
        <w:t>A</w:t>
      </w:r>
      <w:r w:rsidRPr="00E37D5C">
        <w:rPr>
          <w:color w:val="000000"/>
          <w:sz w:val="24"/>
        </w:rPr>
        <w:t>id training</w:t>
      </w:r>
      <w:r w:rsidR="00C2711B">
        <w:rPr>
          <w:color w:val="000000"/>
          <w:sz w:val="24"/>
        </w:rPr>
        <w:t xml:space="preserve"> and repeat this training every 3 years. </w:t>
      </w:r>
      <w:r w:rsidRPr="00E37D5C">
        <w:rPr>
          <w:color w:val="000000"/>
          <w:sz w:val="24"/>
        </w:rPr>
        <w:t xml:space="preserve">  </w:t>
      </w:r>
    </w:p>
    <w:p w14:paraId="1BBDC9E4" w14:textId="388CE2F3" w:rsidR="00077716" w:rsidRPr="00E37D5C" w:rsidRDefault="00077716" w:rsidP="00C2185F">
      <w:pPr>
        <w:autoSpaceDE w:val="0"/>
        <w:autoSpaceDN w:val="0"/>
        <w:spacing w:after="240" w:line="276" w:lineRule="auto"/>
        <w:rPr>
          <w:color w:val="000000"/>
          <w:sz w:val="24"/>
        </w:rPr>
      </w:pPr>
      <w:r w:rsidRPr="00E37D5C">
        <w:rPr>
          <w:color w:val="000000"/>
          <w:sz w:val="24"/>
        </w:rPr>
        <w:lastRenderedPageBreak/>
        <w:t xml:space="preserve">Foster carers </w:t>
      </w:r>
      <w:r w:rsidR="00764A56">
        <w:rPr>
          <w:color w:val="000000"/>
          <w:sz w:val="24"/>
        </w:rPr>
        <w:t>must</w:t>
      </w:r>
      <w:r w:rsidRPr="00E37D5C">
        <w:rPr>
          <w:color w:val="000000"/>
          <w:sz w:val="24"/>
        </w:rPr>
        <w:t xml:space="preserve"> keep First Aid ‘Kits’</w:t>
      </w:r>
      <w:r w:rsidR="00764A56">
        <w:rPr>
          <w:color w:val="000000"/>
          <w:sz w:val="24"/>
        </w:rPr>
        <w:t xml:space="preserve"> in the home and it is recommended that they also have one </w:t>
      </w:r>
      <w:r w:rsidRPr="00E37D5C">
        <w:rPr>
          <w:color w:val="000000"/>
          <w:sz w:val="24"/>
        </w:rPr>
        <w:t>in the car</w:t>
      </w:r>
      <w:r w:rsidR="005B1B4A">
        <w:rPr>
          <w:color w:val="000000"/>
          <w:sz w:val="24"/>
        </w:rPr>
        <w:t xml:space="preserve">. Carers should </w:t>
      </w:r>
      <w:r w:rsidRPr="00E37D5C">
        <w:rPr>
          <w:color w:val="000000"/>
          <w:sz w:val="24"/>
        </w:rPr>
        <w:t>make sure they are readily accessible</w:t>
      </w:r>
      <w:r w:rsidR="00D9720F">
        <w:rPr>
          <w:color w:val="000000"/>
          <w:sz w:val="24"/>
        </w:rPr>
        <w:t>,</w:t>
      </w:r>
      <w:r w:rsidRPr="00E37D5C">
        <w:rPr>
          <w:color w:val="000000"/>
          <w:sz w:val="24"/>
        </w:rPr>
        <w:t xml:space="preserve"> easy to identify</w:t>
      </w:r>
      <w:r w:rsidR="005B1B4A">
        <w:rPr>
          <w:color w:val="000000"/>
          <w:sz w:val="24"/>
        </w:rPr>
        <w:t>, and checked regularly to ensure that the contents are in good condition and in date</w:t>
      </w:r>
      <w:r w:rsidRPr="00E37D5C">
        <w:rPr>
          <w:color w:val="000000"/>
          <w:sz w:val="24"/>
        </w:rPr>
        <w:t xml:space="preserve">. </w:t>
      </w:r>
    </w:p>
    <w:p w14:paraId="5AF6E34D" w14:textId="77777777" w:rsidR="00077716" w:rsidRPr="00E37D5C" w:rsidRDefault="00077716" w:rsidP="00C2185F">
      <w:pPr>
        <w:autoSpaceDE w:val="0"/>
        <w:autoSpaceDN w:val="0"/>
        <w:spacing w:after="240" w:line="276" w:lineRule="auto"/>
        <w:rPr>
          <w:color w:val="000000"/>
          <w:sz w:val="24"/>
        </w:rPr>
      </w:pPr>
      <w:r w:rsidRPr="00E37D5C">
        <w:rPr>
          <w:color w:val="000000"/>
          <w:sz w:val="24"/>
        </w:rPr>
        <w:t xml:space="preserve">Further information regarding contents of First Aid Kits can be found on the NHS </w:t>
      </w:r>
      <w:proofErr w:type="gramStart"/>
      <w:r w:rsidRPr="00E37D5C">
        <w:rPr>
          <w:color w:val="000000"/>
          <w:sz w:val="24"/>
        </w:rPr>
        <w:t>website</w:t>
      </w:r>
      <w:proofErr w:type="gramEnd"/>
    </w:p>
    <w:p w14:paraId="4C7AF902" w14:textId="77777777" w:rsidR="00E37D5C" w:rsidRDefault="003C6B02" w:rsidP="00764A56">
      <w:pPr>
        <w:autoSpaceDE w:val="0"/>
        <w:autoSpaceDN w:val="0"/>
        <w:spacing w:after="240" w:line="276" w:lineRule="auto"/>
      </w:pPr>
      <w:hyperlink r:id="rId12" w:history="1">
        <w:r w:rsidR="00077716" w:rsidRPr="00E37D5C">
          <w:rPr>
            <w:rStyle w:val="Hyperlink"/>
            <w:sz w:val="24"/>
          </w:rPr>
          <w:t>www.nhs.uk/common-health-questions/accidents-first-aid-and-treatments/what-should-i-keep-in-my-first-aid-kit/</w:t>
        </w:r>
      </w:hyperlink>
    </w:p>
    <w:p w14:paraId="24AF9B1E" w14:textId="77777777" w:rsidR="00796F17" w:rsidRPr="00566A9B" w:rsidRDefault="005531FB" w:rsidP="00C2185F">
      <w:pPr>
        <w:pStyle w:val="Heading1"/>
        <w:spacing w:line="276" w:lineRule="auto"/>
      </w:pPr>
      <w:bookmarkStart w:id="15" w:name="_Toc27746116"/>
      <w:r w:rsidRPr="00566A9B">
        <w:t>Home Remedies</w:t>
      </w:r>
      <w:bookmarkEnd w:id="15"/>
    </w:p>
    <w:p w14:paraId="1A184361" w14:textId="77777777" w:rsidR="00764A56" w:rsidRPr="00764A56" w:rsidRDefault="00764A56" w:rsidP="00764A56">
      <w:pPr>
        <w:pStyle w:val="NormalWeb"/>
        <w:shd w:val="clear" w:color="auto" w:fill="FFFFFF"/>
        <w:spacing w:line="276" w:lineRule="auto"/>
        <w:rPr>
          <w:rFonts w:asciiTheme="minorHAnsi" w:hAnsiTheme="minorHAnsi" w:cstheme="minorHAnsi"/>
        </w:rPr>
      </w:pPr>
      <w:r w:rsidRPr="00764A56">
        <w:rPr>
          <w:rFonts w:asciiTheme="minorHAnsi" w:hAnsiTheme="minorHAnsi" w:cstheme="minorHAnsi"/>
        </w:rPr>
        <w:t xml:space="preserve">Home remedies are medicines that can be bought over the counter without prescription, including Paracetamol, Aspirin, homeopathic, herbal, aromatherapy, vitamin supplements or alternative therapies. </w:t>
      </w:r>
    </w:p>
    <w:p w14:paraId="2FDDAC4B" w14:textId="04119F69" w:rsidR="00764A56" w:rsidRPr="00764A56" w:rsidRDefault="00764A56" w:rsidP="00764A56">
      <w:pPr>
        <w:pStyle w:val="NormalWeb"/>
        <w:shd w:val="clear" w:color="auto" w:fill="FFFFFF"/>
        <w:spacing w:line="276" w:lineRule="auto"/>
        <w:rPr>
          <w:rFonts w:asciiTheme="minorHAnsi" w:hAnsiTheme="minorHAnsi" w:cstheme="minorHAnsi"/>
        </w:rPr>
      </w:pPr>
      <w:r w:rsidRPr="00764A56">
        <w:rPr>
          <w:rFonts w:asciiTheme="minorHAnsi" w:hAnsiTheme="minorHAnsi" w:cstheme="minorHAnsi"/>
        </w:rPr>
        <w:t>Although Aspirin may be purchased 'over the counter', without prescription; it may not be given to children unless prescribed by a medical practitioner.</w:t>
      </w:r>
      <w:r w:rsidR="00C8092D">
        <w:rPr>
          <w:rFonts w:asciiTheme="minorHAnsi" w:hAnsiTheme="minorHAnsi" w:cstheme="minorHAnsi"/>
        </w:rPr>
        <w:t xml:space="preserve"> </w:t>
      </w:r>
      <w:r w:rsidR="00CD6B8F">
        <w:rPr>
          <w:rFonts w:asciiTheme="minorHAnsi" w:hAnsiTheme="minorHAnsi" w:cstheme="minorHAnsi"/>
        </w:rPr>
        <w:t xml:space="preserve">Further information can be found at </w:t>
      </w:r>
      <w:hyperlink r:id="rId13" w:history="1">
        <w:r w:rsidR="00EC4B12" w:rsidRPr="00EC4B12">
          <w:rPr>
            <w:rStyle w:val="cf01"/>
            <w:color w:val="0000FF"/>
            <w:sz w:val="24"/>
            <w:szCs w:val="24"/>
            <w:u w:val="single"/>
          </w:rPr>
          <w:t>Who can and cannot take aspirin for pain relief - NHS (www.nhs.uk)</w:t>
        </w:r>
      </w:hyperlink>
      <w:r w:rsidR="00EC4B12" w:rsidRPr="00EC4B12">
        <w:rPr>
          <w:rStyle w:val="cf01"/>
          <w:sz w:val="24"/>
          <w:szCs w:val="24"/>
        </w:rPr>
        <w:t xml:space="preserve"> </w:t>
      </w:r>
      <w:r w:rsidR="00EC4B12">
        <w:rPr>
          <w:rFonts w:asciiTheme="minorHAnsi" w:hAnsiTheme="minorHAnsi" w:cstheme="minorHAnsi"/>
        </w:rPr>
        <w:t xml:space="preserve">  </w:t>
      </w:r>
    </w:p>
    <w:p w14:paraId="66277ABB" w14:textId="77777777" w:rsidR="0038681D" w:rsidRPr="00764A56" w:rsidRDefault="0038681D" w:rsidP="00C2185F">
      <w:pPr>
        <w:pStyle w:val="NormalWeb"/>
        <w:shd w:val="clear" w:color="auto" w:fill="FFFFFF"/>
        <w:spacing w:line="276" w:lineRule="auto"/>
        <w:rPr>
          <w:rFonts w:asciiTheme="minorHAnsi" w:hAnsiTheme="minorHAnsi" w:cstheme="minorHAnsi"/>
        </w:rPr>
      </w:pPr>
      <w:r w:rsidRPr="00764A56">
        <w:rPr>
          <w:rFonts w:asciiTheme="minorHAnsi" w:hAnsiTheme="minorHAnsi" w:cstheme="minorHAnsi"/>
        </w:rPr>
        <w:t>Any home remedies given to a child should be discussed at the placement planning meeting, this should include any consent of the parent, the child if over 16 or after consulting with the child's GP.</w:t>
      </w:r>
    </w:p>
    <w:p w14:paraId="139C4EB3" w14:textId="77777777" w:rsidR="0038681D" w:rsidRPr="00764A56" w:rsidRDefault="0038681D" w:rsidP="00C2185F">
      <w:pPr>
        <w:pStyle w:val="NormalWeb"/>
        <w:shd w:val="clear" w:color="auto" w:fill="FFFFFF"/>
        <w:spacing w:line="276" w:lineRule="auto"/>
        <w:rPr>
          <w:rFonts w:asciiTheme="minorHAnsi" w:hAnsiTheme="minorHAnsi" w:cstheme="minorHAnsi"/>
        </w:rPr>
      </w:pPr>
      <w:r w:rsidRPr="00764A56">
        <w:rPr>
          <w:rFonts w:asciiTheme="minorHAnsi" w:hAnsiTheme="minorHAnsi" w:cstheme="minorHAnsi"/>
        </w:rPr>
        <w:t xml:space="preserve">Home </w:t>
      </w:r>
      <w:r w:rsidR="00C0772A" w:rsidRPr="00764A56">
        <w:rPr>
          <w:rFonts w:asciiTheme="minorHAnsi" w:hAnsiTheme="minorHAnsi" w:cstheme="minorHAnsi"/>
        </w:rPr>
        <w:t>r</w:t>
      </w:r>
      <w:r w:rsidRPr="00764A56">
        <w:rPr>
          <w:rFonts w:asciiTheme="minorHAnsi" w:hAnsiTheme="minorHAnsi" w:cstheme="minorHAnsi"/>
        </w:rPr>
        <w:t xml:space="preserve">emedies must be kept </w:t>
      </w:r>
      <w:r w:rsidR="00C0772A" w:rsidRPr="00764A56">
        <w:rPr>
          <w:rFonts w:asciiTheme="minorHAnsi" w:hAnsiTheme="minorHAnsi" w:cstheme="minorHAnsi"/>
        </w:rPr>
        <w:t>out of reach of the child</w:t>
      </w:r>
      <w:r w:rsidRPr="00764A56">
        <w:rPr>
          <w:rFonts w:asciiTheme="minorHAnsi" w:hAnsiTheme="minorHAnsi" w:cstheme="minorHAnsi"/>
        </w:rPr>
        <w:t xml:space="preserve">, unless a child is permitted to keep their own </w:t>
      </w:r>
      <w:r w:rsidR="00C0772A" w:rsidRPr="00764A56">
        <w:rPr>
          <w:rFonts w:asciiTheme="minorHAnsi" w:hAnsiTheme="minorHAnsi" w:cstheme="minorHAnsi"/>
        </w:rPr>
        <w:t>h</w:t>
      </w:r>
      <w:r w:rsidRPr="00764A56">
        <w:rPr>
          <w:rFonts w:asciiTheme="minorHAnsi" w:hAnsiTheme="minorHAnsi" w:cstheme="minorHAnsi"/>
        </w:rPr>
        <w:t xml:space="preserve">ome </w:t>
      </w:r>
      <w:r w:rsidR="00C0772A" w:rsidRPr="00764A56">
        <w:rPr>
          <w:rFonts w:asciiTheme="minorHAnsi" w:hAnsiTheme="minorHAnsi" w:cstheme="minorHAnsi"/>
        </w:rPr>
        <w:t>r</w:t>
      </w:r>
      <w:r w:rsidRPr="00764A56">
        <w:rPr>
          <w:rFonts w:asciiTheme="minorHAnsi" w:hAnsiTheme="minorHAnsi" w:cstheme="minorHAnsi"/>
        </w:rPr>
        <w:t>emedies, in which case the arrangements for this must be set out in the Placement Plan.</w:t>
      </w:r>
    </w:p>
    <w:p w14:paraId="6E83D8AE" w14:textId="77777777" w:rsidR="00C0772A" w:rsidRPr="00764A56" w:rsidRDefault="00C0772A" w:rsidP="00C2185F">
      <w:pPr>
        <w:pStyle w:val="NormalWeb"/>
        <w:shd w:val="clear" w:color="auto" w:fill="FFFFFF"/>
        <w:spacing w:line="276" w:lineRule="auto"/>
        <w:rPr>
          <w:rFonts w:asciiTheme="minorHAnsi" w:hAnsiTheme="minorHAnsi" w:cstheme="minorHAnsi"/>
        </w:rPr>
      </w:pPr>
      <w:r w:rsidRPr="00764A56">
        <w:rPr>
          <w:rFonts w:asciiTheme="minorHAnsi" w:hAnsiTheme="minorHAnsi" w:cstheme="minorHAnsi"/>
        </w:rPr>
        <w:t xml:space="preserve">Home remedies should be given </w:t>
      </w:r>
      <w:r w:rsidR="00764A56">
        <w:rPr>
          <w:rFonts w:asciiTheme="minorHAnsi" w:hAnsiTheme="minorHAnsi" w:cstheme="minorHAnsi"/>
        </w:rPr>
        <w:t xml:space="preserve">at </w:t>
      </w:r>
      <w:r w:rsidRPr="00764A56">
        <w:rPr>
          <w:rFonts w:asciiTheme="minorHAnsi" w:hAnsiTheme="minorHAnsi" w:cstheme="minorHAnsi"/>
        </w:rPr>
        <w:t>the dose as per manufacturer’s instructions</w:t>
      </w:r>
      <w:r w:rsidR="00764A56">
        <w:rPr>
          <w:rFonts w:asciiTheme="minorHAnsi" w:hAnsiTheme="minorHAnsi" w:cstheme="minorHAnsi"/>
        </w:rPr>
        <w:t>.</w:t>
      </w:r>
    </w:p>
    <w:p w14:paraId="531C7921" w14:textId="77777777" w:rsidR="0038681D" w:rsidRPr="00764A56" w:rsidRDefault="0038681D" w:rsidP="00C2185F">
      <w:pPr>
        <w:pStyle w:val="NormalWeb"/>
        <w:shd w:val="clear" w:color="auto" w:fill="FFFFFF"/>
        <w:spacing w:line="276" w:lineRule="auto"/>
        <w:rPr>
          <w:rFonts w:asciiTheme="minorHAnsi" w:hAnsiTheme="minorHAnsi" w:cstheme="minorHAnsi"/>
        </w:rPr>
      </w:pPr>
      <w:r w:rsidRPr="00764A56">
        <w:rPr>
          <w:rFonts w:asciiTheme="minorHAnsi" w:hAnsiTheme="minorHAnsi" w:cstheme="minorHAnsi"/>
        </w:rPr>
        <w:t xml:space="preserve">Home </w:t>
      </w:r>
      <w:r w:rsidR="00C0772A" w:rsidRPr="00764A56">
        <w:rPr>
          <w:rFonts w:asciiTheme="minorHAnsi" w:hAnsiTheme="minorHAnsi" w:cstheme="minorHAnsi"/>
        </w:rPr>
        <w:t>r</w:t>
      </w:r>
      <w:r w:rsidRPr="00764A56">
        <w:rPr>
          <w:rFonts w:asciiTheme="minorHAnsi" w:hAnsiTheme="minorHAnsi" w:cstheme="minorHAnsi"/>
        </w:rPr>
        <w:t xml:space="preserve">emedies, other than </w:t>
      </w:r>
      <w:r w:rsidR="002F5E50">
        <w:rPr>
          <w:rFonts w:asciiTheme="minorHAnsi" w:hAnsiTheme="minorHAnsi" w:cstheme="minorHAnsi"/>
        </w:rPr>
        <w:t>P</w:t>
      </w:r>
      <w:r w:rsidRPr="00764A56">
        <w:rPr>
          <w:rFonts w:asciiTheme="minorHAnsi" w:hAnsiTheme="minorHAnsi" w:cstheme="minorHAnsi"/>
        </w:rPr>
        <w:t xml:space="preserve">aracetamol, should only be given for a maximum of 48 hours. If the symptoms continue the child should see a GP before further dosages are given. Where children are not able to give </w:t>
      </w:r>
      <w:r w:rsidR="00C0772A" w:rsidRPr="00764A56">
        <w:rPr>
          <w:rFonts w:asciiTheme="minorHAnsi" w:hAnsiTheme="minorHAnsi" w:cstheme="minorHAnsi"/>
        </w:rPr>
        <w:t>h</w:t>
      </w:r>
      <w:r w:rsidRPr="00764A56">
        <w:rPr>
          <w:rFonts w:asciiTheme="minorHAnsi" w:hAnsiTheme="minorHAnsi" w:cstheme="minorHAnsi"/>
        </w:rPr>
        <w:t xml:space="preserve">ome </w:t>
      </w:r>
      <w:r w:rsidR="00C0772A" w:rsidRPr="00764A56">
        <w:rPr>
          <w:rFonts w:asciiTheme="minorHAnsi" w:hAnsiTheme="minorHAnsi" w:cstheme="minorHAnsi"/>
        </w:rPr>
        <w:t>r</w:t>
      </w:r>
      <w:r w:rsidRPr="00764A56">
        <w:rPr>
          <w:rFonts w:asciiTheme="minorHAnsi" w:hAnsiTheme="minorHAnsi" w:cstheme="minorHAnsi"/>
        </w:rPr>
        <w:t xml:space="preserve">emedies themselves, care must be taken to make sure they take it correctly and with </w:t>
      </w:r>
      <w:r w:rsidR="002F5E50">
        <w:rPr>
          <w:rFonts w:asciiTheme="minorHAnsi" w:hAnsiTheme="minorHAnsi" w:cstheme="minorHAnsi"/>
        </w:rPr>
        <w:t>the foster carer present</w:t>
      </w:r>
      <w:r w:rsidRPr="00764A56">
        <w:rPr>
          <w:rFonts w:asciiTheme="minorHAnsi" w:hAnsiTheme="minorHAnsi" w:cstheme="minorHAnsi"/>
        </w:rPr>
        <w:t>.</w:t>
      </w:r>
    </w:p>
    <w:p w14:paraId="065FD2D0" w14:textId="77777777" w:rsidR="00E37D5C" w:rsidRDefault="0038681D" w:rsidP="002F5E50">
      <w:pPr>
        <w:pStyle w:val="NormalWeb"/>
        <w:shd w:val="clear" w:color="auto" w:fill="FFFFFF"/>
        <w:spacing w:line="276" w:lineRule="auto"/>
      </w:pPr>
      <w:r w:rsidRPr="00764A56">
        <w:rPr>
          <w:rFonts w:asciiTheme="minorHAnsi" w:hAnsiTheme="minorHAnsi" w:cstheme="minorHAnsi"/>
        </w:rPr>
        <w:t>Advice should be given to a child/young person if they purchase/obtain home remedy medication/drugs.</w:t>
      </w:r>
      <w:r w:rsidR="002F5E50">
        <w:rPr>
          <w:rFonts w:asciiTheme="minorHAnsi" w:hAnsiTheme="minorHAnsi" w:cstheme="minorHAnsi"/>
        </w:rPr>
        <w:t xml:space="preserve">  </w:t>
      </w:r>
      <w:r w:rsidRPr="00764A56">
        <w:rPr>
          <w:rFonts w:asciiTheme="minorHAnsi" w:hAnsiTheme="minorHAnsi" w:cstheme="minorHAnsi"/>
        </w:rPr>
        <w:t>A record should be made of this advice.</w:t>
      </w:r>
    </w:p>
    <w:p w14:paraId="252737A7" w14:textId="77777777" w:rsidR="00796F17" w:rsidRDefault="00796F17" w:rsidP="00C2185F">
      <w:pPr>
        <w:pStyle w:val="Heading1"/>
        <w:spacing w:line="276" w:lineRule="auto"/>
      </w:pPr>
      <w:bookmarkStart w:id="16" w:name="_Toc27746117"/>
      <w:r w:rsidRPr="00566A9B">
        <w:t>Self</w:t>
      </w:r>
      <w:r w:rsidR="00025A03" w:rsidRPr="00566A9B">
        <w:t>-Administration</w:t>
      </w:r>
      <w:r w:rsidR="00996065" w:rsidRPr="00566A9B">
        <w:t xml:space="preserve"> </w:t>
      </w:r>
      <w:r w:rsidR="007C0CA4">
        <w:t>of medication</w:t>
      </w:r>
      <w:bookmarkEnd w:id="16"/>
    </w:p>
    <w:p w14:paraId="3AF8D068" w14:textId="7F94F6CF" w:rsidR="00C0772A" w:rsidRPr="00566A9B" w:rsidRDefault="00C0772A" w:rsidP="00C2185F">
      <w:pPr>
        <w:spacing w:line="276" w:lineRule="auto"/>
        <w:rPr>
          <w:sz w:val="24"/>
          <w:szCs w:val="24"/>
        </w:rPr>
      </w:pPr>
      <w:r w:rsidRPr="00566A9B">
        <w:rPr>
          <w:sz w:val="24"/>
          <w:szCs w:val="24"/>
        </w:rPr>
        <w:t>If the young person wishes to administer their own medication, this should be discussed and agreed by the young person’s reviewing officer, social worker, parent (If applicable)</w:t>
      </w:r>
      <w:r w:rsidR="009F73A7" w:rsidRPr="00566A9B">
        <w:rPr>
          <w:sz w:val="24"/>
          <w:szCs w:val="24"/>
        </w:rPr>
        <w:t xml:space="preserve"> and foster carer.  As part of this </w:t>
      </w:r>
      <w:r w:rsidR="003268C1" w:rsidRPr="00566A9B">
        <w:rPr>
          <w:sz w:val="24"/>
          <w:szCs w:val="24"/>
        </w:rPr>
        <w:t>discuss</w:t>
      </w:r>
      <w:r w:rsidR="003268C1">
        <w:rPr>
          <w:sz w:val="24"/>
          <w:szCs w:val="24"/>
        </w:rPr>
        <w:t>ion</w:t>
      </w:r>
      <w:r w:rsidR="003268C1" w:rsidRPr="00566A9B">
        <w:rPr>
          <w:sz w:val="24"/>
          <w:szCs w:val="24"/>
        </w:rPr>
        <w:t xml:space="preserve"> the</w:t>
      </w:r>
      <w:r w:rsidR="009F73A7" w:rsidRPr="00566A9B">
        <w:rPr>
          <w:sz w:val="24"/>
          <w:szCs w:val="24"/>
        </w:rPr>
        <w:t xml:space="preserve"> mental capacity of the child/young person</w:t>
      </w:r>
      <w:r w:rsidR="009C1AA7">
        <w:rPr>
          <w:sz w:val="24"/>
          <w:szCs w:val="24"/>
        </w:rPr>
        <w:t xml:space="preserve"> must be considered</w:t>
      </w:r>
      <w:r w:rsidR="009F73A7" w:rsidRPr="00566A9B">
        <w:rPr>
          <w:sz w:val="24"/>
          <w:szCs w:val="24"/>
        </w:rPr>
        <w:t>.</w:t>
      </w:r>
    </w:p>
    <w:p w14:paraId="765FF055" w14:textId="024CF92E" w:rsidR="009F73A7" w:rsidRDefault="009F73A7" w:rsidP="00C2185F">
      <w:pPr>
        <w:spacing w:line="276" w:lineRule="auto"/>
        <w:rPr>
          <w:sz w:val="24"/>
          <w:szCs w:val="24"/>
        </w:rPr>
      </w:pPr>
      <w:r w:rsidRPr="00566A9B">
        <w:rPr>
          <w:sz w:val="24"/>
          <w:szCs w:val="24"/>
        </w:rPr>
        <w:lastRenderedPageBreak/>
        <w:t>If it is agreed that a child/young person will self-medicate then this will be subject to a risk assessment and the arrangements will be recorded as part of the Placement Plan.  This should specify whether this applies to first aid, home remedies and/or prescribed medication and the arrangements to be put in place for the safe storage of the medication.</w:t>
      </w:r>
    </w:p>
    <w:p w14:paraId="5E001C9F" w14:textId="73445AAA" w:rsidR="009C1AA7" w:rsidRPr="003268C1" w:rsidRDefault="009C1AA7" w:rsidP="00C2185F">
      <w:pPr>
        <w:spacing w:line="276" w:lineRule="auto"/>
        <w:rPr>
          <w:sz w:val="24"/>
          <w:szCs w:val="24"/>
        </w:rPr>
      </w:pPr>
      <w:r w:rsidRPr="003268C1">
        <w:rPr>
          <w:sz w:val="24"/>
          <w:szCs w:val="24"/>
        </w:rPr>
        <w:t xml:space="preserve">Young people </w:t>
      </w:r>
      <w:r w:rsidR="003268C1" w:rsidRPr="003268C1">
        <w:rPr>
          <w:sz w:val="24"/>
          <w:szCs w:val="24"/>
        </w:rPr>
        <w:t>16 -</w:t>
      </w:r>
      <w:r w:rsidRPr="003268C1">
        <w:rPr>
          <w:sz w:val="24"/>
          <w:szCs w:val="24"/>
        </w:rPr>
        <w:t xml:space="preserve"> 18 years old </w:t>
      </w:r>
      <w:proofErr w:type="gramStart"/>
      <w:r w:rsidRPr="003268C1">
        <w:rPr>
          <w:sz w:val="24"/>
          <w:szCs w:val="24"/>
        </w:rPr>
        <w:t>are able to</w:t>
      </w:r>
      <w:proofErr w:type="gramEnd"/>
      <w:r w:rsidRPr="003268C1">
        <w:rPr>
          <w:sz w:val="24"/>
          <w:szCs w:val="24"/>
        </w:rPr>
        <w:t xml:space="preserve"> attend</w:t>
      </w:r>
      <w:r w:rsidR="0024136F">
        <w:rPr>
          <w:sz w:val="24"/>
          <w:szCs w:val="24"/>
        </w:rPr>
        <w:t xml:space="preserve"> GP surgery</w:t>
      </w:r>
      <w:r w:rsidRPr="003268C1">
        <w:rPr>
          <w:sz w:val="24"/>
          <w:szCs w:val="24"/>
        </w:rPr>
        <w:t xml:space="preserve"> and buy </w:t>
      </w:r>
      <w:r w:rsidR="0024136F">
        <w:rPr>
          <w:sz w:val="24"/>
          <w:szCs w:val="24"/>
        </w:rPr>
        <w:t xml:space="preserve">over the counter </w:t>
      </w:r>
      <w:r w:rsidRPr="003268C1">
        <w:rPr>
          <w:sz w:val="24"/>
          <w:szCs w:val="24"/>
        </w:rPr>
        <w:t>medication for themselves.  Foster carers are encouraged to engage in discussion with their young people about their general health needs and any medication they are taking.</w:t>
      </w:r>
      <w:r w:rsidR="007F22C2" w:rsidRPr="003268C1">
        <w:rPr>
          <w:sz w:val="24"/>
          <w:szCs w:val="24"/>
        </w:rPr>
        <w:t xml:space="preserve">  If the foster carer has any concerns in relation to self-medication this should be discussed with the allocated worker.</w:t>
      </w:r>
    </w:p>
    <w:p w14:paraId="0FDBE547" w14:textId="7849886D" w:rsidR="009C1AA7" w:rsidRPr="003268C1" w:rsidRDefault="009C1AA7" w:rsidP="00C2185F">
      <w:pPr>
        <w:spacing w:line="276" w:lineRule="auto"/>
        <w:rPr>
          <w:sz w:val="24"/>
          <w:szCs w:val="24"/>
        </w:rPr>
      </w:pPr>
      <w:r w:rsidRPr="003268C1">
        <w:rPr>
          <w:sz w:val="24"/>
          <w:szCs w:val="24"/>
        </w:rPr>
        <w:t xml:space="preserve">Contraception can be prescribed to children/young people under the age of 16 years without permission of a </w:t>
      </w:r>
      <w:r w:rsidR="007F22C2" w:rsidRPr="003268C1">
        <w:rPr>
          <w:sz w:val="24"/>
          <w:szCs w:val="24"/>
        </w:rPr>
        <w:t xml:space="preserve">parent/guardian (carer) </w:t>
      </w:r>
      <w:proofErr w:type="gramStart"/>
      <w:r w:rsidR="007F22C2" w:rsidRPr="003268C1">
        <w:rPr>
          <w:sz w:val="24"/>
          <w:szCs w:val="24"/>
        </w:rPr>
        <w:t>as long as</w:t>
      </w:r>
      <w:proofErr w:type="gramEnd"/>
      <w:r w:rsidR="007F22C2" w:rsidRPr="003268C1">
        <w:rPr>
          <w:sz w:val="24"/>
          <w:szCs w:val="24"/>
        </w:rPr>
        <w:t xml:space="preserve"> they are considered mature enough by the medic, to understand the information and the </w:t>
      </w:r>
      <w:r w:rsidR="00FF4758" w:rsidRPr="003268C1">
        <w:rPr>
          <w:sz w:val="24"/>
          <w:szCs w:val="24"/>
        </w:rPr>
        <w:t>decisions</w:t>
      </w:r>
      <w:r w:rsidR="007F22C2" w:rsidRPr="003268C1">
        <w:rPr>
          <w:sz w:val="24"/>
          <w:szCs w:val="24"/>
        </w:rPr>
        <w:t xml:space="preserve"> involved.  Carers are encouraged to discuss </w:t>
      </w:r>
      <w:r w:rsidR="00FF4758" w:rsidRPr="003268C1">
        <w:rPr>
          <w:sz w:val="24"/>
          <w:szCs w:val="24"/>
        </w:rPr>
        <w:t>contraception</w:t>
      </w:r>
      <w:r w:rsidR="007F22C2" w:rsidRPr="003268C1">
        <w:rPr>
          <w:sz w:val="24"/>
          <w:szCs w:val="24"/>
        </w:rPr>
        <w:t xml:space="preserve"> options with any young people who may be sexually active.  The young person would then be responsible for taking the appropriate medication.</w:t>
      </w:r>
    </w:p>
    <w:p w14:paraId="5993E2D1" w14:textId="77777777" w:rsidR="001D6439" w:rsidRDefault="001D6439" w:rsidP="00C2185F">
      <w:pPr>
        <w:pStyle w:val="Heading1"/>
        <w:spacing w:line="276" w:lineRule="auto"/>
      </w:pPr>
      <w:bookmarkStart w:id="17" w:name="_Toc27746118"/>
      <w:r>
        <w:t>The Role of the Assessing Social Worker</w:t>
      </w:r>
      <w:bookmarkEnd w:id="17"/>
    </w:p>
    <w:p w14:paraId="1971422C" w14:textId="026A21FF" w:rsidR="001D6439" w:rsidRDefault="001D6439" w:rsidP="001D6439">
      <w:pPr>
        <w:spacing w:line="276" w:lineRule="auto"/>
        <w:rPr>
          <w:b/>
          <w:sz w:val="24"/>
          <w:szCs w:val="24"/>
        </w:rPr>
      </w:pPr>
      <w:r>
        <w:rPr>
          <w:sz w:val="24"/>
          <w:szCs w:val="24"/>
        </w:rPr>
        <w:t xml:space="preserve">The Medication Policy should be given to prospective carers during the assessment period to enable carers to read and understand the contents.  It </w:t>
      </w:r>
      <w:r w:rsidR="009B1EE6">
        <w:rPr>
          <w:sz w:val="24"/>
          <w:szCs w:val="24"/>
        </w:rPr>
        <w:t xml:space="preserve">is preferable </w:t>
      </w:r>
      <w:r>
        <w:rPr>
          <w:sz w:val="24"/>
          <w:szCs w:val="24"/>
        </w:rPr>
        <w:t xml:space="preserve">for prospective carers to complete this close to attending panel for approval as </w:t>
      </w:r>
      <w:r w:rsidR="00063A0B">
        <w:rPr>
          <w:sz w:val="24"/>
          <w:szCs w:val="24"/>
        </w:rPr>
        <w:t>SSW</w:t>
      </w:r>
      <w:r>
        <w:rPr>
          <w:sz w:val="24"/>
          <w:szCs w:val="24"/>
        </w:rPr>
        <w:t>s will be signing off as soon as possible after approval.</w:t>
      </w:r>
    </w:p>
    <w:p w14:paraId="29044816" w14:textId="77777777" w:rsidR="00796F17" w:rsidRDefault="00796F17" w:rsidP="00C2185F">
      <w:pPr>
        <w:pStyle w:val="Heading1"/>
        <w:spacing w:line="276" w:lineRule="auto"/>
      </w:pPr>
      <w:bookmarkStart w:id="18" w:name="_Toc27746119"/>
      <w:r w:rsidRPr="00566A9B">
        <w:t xml:space="preserve">The </w:t>
      </w:r>
      <w:r w:rsidR="002F5E50">
        <w:t>R</w:t>
      </w:r>
      <w:r w:rsidRPr="00566A9B">
        <w:t>ole of the SSW</w:t>
      </w:r>
      <w:bookmarkEnd w:id="18"/>
    </w:p>
    <w:p w14:paraId="244E2D04" w14:textId="77777777" w:rsidR="007E443C" w:rsidRPr="00566A9B" w:rsidRDefault="00CC5411" w:rsidP="00C2185F">
      <w:pPr>
        <w:spacing w:line="276" w:lineRule="auto"/>
        <w:rPr>
          <w:sz w:val="24"/>
          <w:szCs w:val="24"/>
        </w:rPr>
      </w:pPr>
      <w:r w:rsidRPr="00566A9B">
        <w:rPr>
          <w:b/>
          <w:sz w:val="24"/>
          <w:szCs w:val="24"/>
        </w:rPr>
        <w:t>Supervision</w:t>
      </w:r>
      <w:r w:rsidR="007E443C" w:rsidRPr="00566A9B">
        <w:rPr>
          <w:b/>
          <w:sz w:val="24"/>
          <w:szCs w:val="24"/>
        </w:rPr>
        <w:t xml:space="preserve">:  </w:t>
      </w:r>
      <w:r w:rsidR="007E443C" w:rsidRPr="00566A9B">
        <w:rPr>
          <w:sz w:val="24"/>
          <w:szCs w:val="24"/>
        </w:rPr>
        <w:t xml:space="preserve">During each supervision sessions </w:t>
      </w:r>
      <w:proofErr w:type="gramStart"/>
      <w:r w:rsidR="007E443C" w:rsidRPr="00566A9B">
        <w:rPr>
          <w:sz w:val="24"/>
          <w:szCs w:val="24"/>
        </w:rPr>
        <w:t>SSW’s</w:t>
      </w:r>
      <w:proofErr w:type="gramEnd"/>
      <w:r w:rsidR="007E443C" w:rsidRPr="00566A9B">
        <w:rPr>
          <w:sz w:val="24"/>
          <w:szCs w:val="24"/>
        </w:rPr>
        <w:t xml:space="preserve"> should discuss and review any medication that a child in placement has and ensure that this is recorded appropriately.   They should then sign that they have reviewed the medication dispensing record.    </w:t>
      </w:r>
    </w:p>
    <w:p w14:paraId="6621AEB2" w14:textId="6653F345" w:rsidR="007E443C" w:rsidRPr="00566A9B" w:rsidRDefault="007E443C" w:rsidP="00C2185F">
      <w:pPr>
        <w:spacing w:line="276" w:lineRule="auto"/>
        <w:rPr>
          <w:sz w:val="24"/>
          <w:szCs w:val="24"/>
        </w:rPr>
      </w:pPr>
      <w:r w:rsidRPr="00566A9B">
        <w:rPr>
          <w:sz w:val="24"/>
          <w:szCs w:val="24"/>
        </w:rPr>
        <w:t xml:space="preserve">If </w:t>
      </w:r>
      <w:r w:rsidR="009B1EE6" w:rsidRPr="00566A9B">
        <w:rPr>
          <w:sz w:val="24"/>
          <w:szCs w:val="24"/>
        </w:rPr>
        <w:t>the</w:t>
      </w:r>
      <w:r w:rsidR="009B1EE6">
        <w:rPr>
          <w:sz w:val="24"/>
          <w:szCs w:val="24"/>
        </w:rPr>
        <w:t>y</w:t>
      </w:r>
      <w:r w:rsidR="009B1EE6" w:rsidRPr="00566A9B">
        <w:rPr>
          <w:sz w:val="24"/>
          <w:szCs w:val="24"/>
        </w:rPr>
        <w:t xml:space="preserve"> </w:t>
      </w:r>
      <w:r w:rsidRPr="00566A9B">
        <w:rPr>
          <w:sz w:val="24"/>
          <w:szCs w:val="24"/>
        </w:rPr>
        <w:t xml:space="preserve">have any </w:t>
      </w:r>
      <w:r w:rsidR="00A04E73">
        <w:rPr>
          <w:sz w:val="24"/>
          <w:szCs w:val="24"/>
        </w:rPr>
        <w:t>concerns</w:t>
      </w:r>
      <w:r w:rsidR="00A04E73" w:rsidRPr="00566A9B">
        <w:rPr>
          <w:sz w:val="24"/>
          <w:szCs w:val="24"/>
        </w:rPr>
        <w:t xml:space="preserve"> regarding</w:t>
      </w:r>
      <w:r w:rsidRPr="00566A9B">
        <w:rPr>
          <w:sz w:val="24"/>
          <w:szCs w:val="24"/>
        </w:rPr>
        <w:t xml:space="preserve"> </w:t>
      </w:r>
      <w:r w:rsidR="009B1EE6">
        <w:rPr>
          <w:sz w:val="24"/>
          <w:szCs w:val="24"/>
        </w:rPr>
        <w:t xml:space="preserve">the </w:t>
      </w:r>
      <w:r w:rsidRPr="00566A9B">
        <w:rPr>
          <w:sz w:val="24"/>
          <w:szCs w:val="24"/>
        </w:rPr>
        <w:t xml:space="preserve">administration of medication </w:t>
      </w:r>
      <w:proofErr w:type="gramStart"/>
      <w:r w:rsidRPr="00566A9B">
        <w:rPr>
          <w:sz w:val="24"/>
          <w:szCs w:val="24"/>
        </w:rPr>
        <w:t>e.g</w:t>
      </w:r>
      <w:r w:rsidR="002F5E50">
        <w:rPr>
          <w:sz w:val="24"/>
          <w:szCs w:val="24"/>
        </w:rPr>
        <w:t>.</w:t>
      </w:r>
      <w:proofErr w:type="gramEnd"/>
      <w:r w:rsidRPr="00566A9B">
        <w:rPr>
          <w:sz w:val="24"/>
          <w:szCs w:val="24"/>
        </w:rPr>
        <w:t xml:space="preserve"> </w:t>
      </w:r>
      <w:r w:rsidR="00566A9B" w:rsidRPr="00566A9B">
        <w:rPr>
          <w:sz w:val="24"/>
          <w:szCs w:val="24"/>
        </w:rPr>
        <w:t>refusal or missed or lost</w:t>
      </w:r>
      <w:r w:rsidR="009B1EE6">
        <w:rPr>
          <w:sz w:val="24"/>
          <w:szCs w:val="24"/>
        </w:rPr>
        <w:t xml:space="preserve"> doses, then</w:t>
      </w:r>
      <w:r w:rsidR="00566A9B" w:rsidRPr="00566A9B">
        <w:rPr>
          <w:sz w:val="24"/>
          <w:szCs w:val="24"/>
        </w:rPr>
        <w:t xml:space="preserve"> these should be recorded in</w:t>
      </w:r>
      <w:r w:rsidR="009B1EE6">
        <w:rPr>
          <w:sz w:val="24"/>
          <w:szCs w:val="24"/>
        </w:rPr>
        <w:t xml:space="preserve"> the</w:t>
      </w:r>
      <w:r w:rsidR="00566A9B" w:rsidRPr="00566A9B">
        <w:rPr>
          <w:sz w:val="24"/>
          <w:szCs w:val="24"/>
        </w:rPr>
        <w:t xml:space="preserve"> foster carer logs and included in the supervision write up.</w:t>
      </w:r>
    </w:p>
    <w:p w14:paraId="3537BE01" w14:textId="77777777" w:rsidR="00796F17" w:rsidRPr="00566A9B" w:rsidRDefault="007E443C" w:rsidP="00C2185F">
      <w:pPr>
        <w:spacing w:line="276" w:lineRule="auto"/>
        <w:rPr>
          <w:sz w:val="24"/>
          <w:szCs w:val="24"/>
        </w:rPr>
      </w:pPr>
      <w:r w:rsidRPr="00566A9B">
        <w:rPr>
          <w:sz w:val="24"/>
          <w:szCs w:val="24"/>
        </w:rPr>
        <w:t xml:space="preserve"> If the child has not had any medication between supervision sessions this should also be recorded in supervision records under the health of the looked after children.</w:t>
      </w:r>
    </w:p>
    <w:p w14:paraId="3680EFF3" w14:textId="07F40F7E" w:rsidR="00CC121C" w:rsidRPr="00566A9B" w:rsidRDefault="001D6439" w:rsidP="00C2185F">
      <w:pPr>
        <w:spacing w:line="276" w:lineRule="auto"/>
        <w:rPr>
          <w:b/>
          <w:sz w:val="24"/>
          <w:szCs w:val="24"/>
        </w:rPr>
      </w:pPr>
      <w:r>
        <w:rPr>
          <w:b/>
          <w:sz w:val="24"/>
          <w:szCs w:val="24"/>
        </w:rPr>
        <w:t>Agreement of Practice Form</w:t>
      </w:r>
      <w:r w:rsidR="007C0CA4">
        <w:rPr>
          <w:b/>
          <w:sz w:val="24"/>
          <w:szCs w:val="24"/>
        </w:rPr>
        <w:t xml:space="preserve"> sign off</w:t>
      </w:r>
      <w:r>
        <w:rPr>
          <w:b/>
          <w:sz w:val="24"/>
          <w:szCs w:val="24"/>
        </w:rPr>
        <w:t xml:space="preserve"> (see Appendix </w:t>
      </w:r>
      <w:r w:rsidR="00FF2D39">
        <w:rPr>
          <w:b/>
          <w:sz w:val="24"/>
          <w:szCs w:val="24"/>
        </w:rPr>
        <w:t>3</w:t>
      </w:r>
      <w:r>
        <w:rPr>
          <w:b/>
          <w:sz w:val="24"/>
          <w:szCs w:val="24"/>
        </w:rPr>
        <w:t>)</w:t>
      </w:r>
      <w:r w:rsidR="00CC121C" w:rsidRPr="00566A9B">
        <w:rPr>
          <w:b/>
          <w:sz w:val="24"/>
          <w:szCs w:val="24"/>
        </w:rPr>
        <w:t xml:space="preserve">  </w:t>
      </w:r>
    </w:p>
    <w:p w14:paraId="0B8210FA" w14:textId="6A814F42" w:rsidR="001D6439" w:rsidRDefault="008B0261" w:rsidP="00C2185F">
      <w:pPr>
        <w:spacing w:line="276" w:lineRule="auto"/>
        <w:rPr>
          <w:sz w:val="24"/>
          <w:szCs w:val="24"/>
        </w:rPr>
      </w:pPr>
      <w:r>
        <w:rPr>
          <w:sz w:val="24"/>
          <w:szCs w:val="24"/>
        </w:rPr>
        <w:t xml:space="preserve">The </w:t>
      </w:r>
      <w:r w:rsidR="00063A0B">
        <w:rPr>
          <w:sz w:val="24"/>
          <w:szCs w:val="24"/>
        </w:rPr>
        <w:t>SSW</w:t>
      </w:r>
      <w:r>
        <w:rPr>
          <w:sz w:val="24"/>
          <w:szCs w:val="24"/>
        </w:rPr>
        <w:t xml:space="preserve"> </w:t>
      </w:r>
      <w:r w:rsidR="00C75AA5">
        <w:rPr>
          <w:sz w:val="24"/>
          <w:szCs w:val="24"/>
        </w:rPr>
        <w:t xml:space="preserve">should ensure that the carer(s) have knowledge and understanding of the medication policy and meet all points listed on the Agreement of Practice Form.  The SSW and foster carer </w:t>
      </w:r>
      <w:r w:rsidR="002C1910">
        <w:rPr>
          <w:sz w:val="24"/>
          <w:szCs w:val="24"/>
        </w:rPr>
        <w:t>should then</w:t>
      </w:r>
      <w:r w:rsidR="00A04E73">
        <w:rPr>
          <w:sz w:val="24"/>
          <w:szCs w:val="24"/>
        </w:rPr>
        <w:t xml:space="preserve"> </w:t>
      </w:r>
      <w:r w:rsidR="00C75AA5">
        <w:rPr>
          <w:sz w:val="24"/>
          <w:szCs w:val="24"/>
        </w:rPr>
        <w:t xml:space="preserve">complete the </w:t>
      </w:r>
      <w:r w:rsidR="001D6439">
        <w:rPr>
          <w:sz w:val="24"/>
          <w:szCs w:val="24"/>
        </w:rPr>
        <w:t xml:space="preserve">Agreement of Practice </w:t>
      </w:r>
      <w:r w:rsidR="00C75AA5">
        <w:rPr>
          <w:sz w:val="24"/>
          <w:szCs w:val="24"/>
        </w:rPr>
        <w:t xml:space="preserve">Form </w:t>
      </w:r>
      <w:r w:rsidR="007C0CA4" w:rsidRPr="007C0CA4">
        <w:rPr>
          <w:sz w:val="24"/>
          <w:szCs w:val="24"/>
        </w:rPr>
        <w:t xml:space="preserve">(Appendix </w:t>
      </w:r>
      <w:r w:rsidR="00FF2D39">
        <w:rPr>
          <w:sz w:val="24"/>
          <w:szCs w:val="24"/>
        </w:rPr>
        <w:t>3</w:t>
      </w:r>
      <w:r w:rsidR="007C0CA4" w:rsidRPr="007C0CA4">
        <w:rPr>
          <w:sz w:val="24"/>
          <w:szCs w:val="24"/>
        </w:rPr>
        <w:t>)</w:t>
      </w:r>
      <w:r w:rsidR="00C75AA5">
        <w:rPr>
          <w:sz w:val="24"/>
          <w:szCs w:val="24"/>
        </w:rPr>
        <w:t xml:space="preserve">.  This should be uploaded onto mosaic and recorded on the carers training form.  </w:t>
      </w:r>
    </w:p>
    <w:p w14:paraId="17D1F62E" w14:textId="16FCC328" w:rsidR="00C75AA5" w:rsidRDefault="00A04E73" w:rsidP="00C2185F">
      <w:pPr>
        <w:spacing w:line="276" w:lineRule="auto"/>
        <w:rPr>
          <w:sz w:val="24"/>
          <w:szCs w:val="24"/>
        </w:rPr>
      </w:pPr>
      <w:r>
        <w:rPr>
          <w:sz w:val="24"/>
          <w:szCs w:val="24"/>
        </w:rPr>
        <w:t>This must</w:t>
      </w:r>
      <w:r w:rsidR="00C75AA5">
        <w:rPr>
          <w:sz w:val="24"/>
          <w:szCs w:val="24"/>
        </w:rPr>
        <w:t xml:space="preserve"> be reviewed annually</w:t>
      </w:r>
      <w:r>
        <w:rPr>
          <w:sz w:val="24"/>
          <w:szCs w:val="24"/>
        </w:rPr>
        <w:t>.</w:t>
      </w:r>
    </w:p>
    <w:p w14:paraId="6CDDEE64" w14:textId="77777777" w:rsidR="001D6439" w:rsidRPr="001D6439" w:rsidRDefault="001D6439" w:rsidP="00C2185F">
      <w:pPr>
        <w:spacing w:line="276" w:lineRule="auto"/>
        <w:rPr>
          <w:b/>
          <w:sz w:val="24"/>
          <w:szCs w:val="24"/>
        </w:rPr>
      </w:pPr>
      <w:r>
        <w:rPr>
          <w:b/>
          <w:sz w:val="24"/>
          <w:szCs w:val="24"/>
        </w:rPr>
        <w:t xml:space="preserve">Annual </w:t>
      </w:r>
      <w:r w:rsidRPr="001D6439">
        <w:rPr>
          <w:b/>
          <w:sz w:val="24"/>
          <w:szCs w:val="24"/>
        </w:rPr>
        <w:t xml:space="preserve">Review </w:t>
      </w:r>
      <w:r>
        <w:rPr>
          <w:b/>
          <w:sz w:val="24"/>
          <w:szCs w:val="24"/>
        </w:rPr>
        <w:t xml:space="preserve">of </w:t>
      </w:r>
      <w:r w:rsidRPr="001D6439">
        <w:rPr>
          <w:b/>
          <w:sz w:val="24"/>
          <w:szCs w:val="24"/>
        </w:rPr>
        <w:t>Agreement of Practice Form</w:t>
      </w:r>
      <w:r>
        <w:rPr>
          <w:b/>
          <w:sz w:val="24"/>
          <w:szCs w:val="24"/>
        </w:rPr>
        <w:t xml:space="preserve"> (see Appendix </w:t>
      </w:r>
      <w:r w:rsidR="00FF2D39">
        <w:rPr>
          <w:b/>
          <w:sz w:val="24"/>
          <w:szCs w:val="24"/>
        </w:rPr>
        <w:t>4</w:t>
      </w:r>
      <w:r>
        <w:rPr>
          <w:b/>
          <w:sz w:val="24"/>
          <w:szCs w:val="24"/>
        </w:rPr>
        <w:t>)</w:t>
      </w:r>
    </w:p>
    <w:p w14:paraId="2ABB0E2F" w14:textId="4E65DB6F" w:rsidR="00566381" w:rsidRPr="005854CF" w:rsidRDefault="002C1910" w:rsidP="005854CF">
      <w:pPr>
        <w:spacing w:line="276" w:lineRule="auto"/>
        <w:rPr>
          <w:b/>
          <w:sz w:val="24"/>
          <w:szCs w:val="24"/>
        </w:rPr>
      </w:pPr>
      <w:r>
        <w:rPr>
          <w:sz w:val="24"/>
          <w:szCs w:val="24"/>
        </w:rPr>
        <w:lastRenderedPageBreak/>
        <w:t xml:space="preserve">In </w:t>
      </w:r>
      <w:r w:rsidR="007C0CA4" w:rsidRPr="007C0CA4">
        <w:rPr>
          <w:sz w:val="24"/>
          <w:szCs w:val="24"/>
        </w:rPr>
        <w:t xml:space="preserve">subsequent years the Agreement should be revisited </w:t>
      </w:r>
      <w:r w:rsidR="008B0261">
        <w:rPr>
          <w:sz w:val="24"/>
          <w:szCs w:val="24"/>
        </w:rPr>
        <w:t xml:space="preserve">face-to-face </w:t>
      </w:r>
      <w:r w:rsidR="007C0CA4" w:rsidRPr="007C0CA4">
        <w:rPr>
          <w:sz w:val="24"/>
          <w:szCs w:val="24"/>
        </w:rPr>
        <w:t>to ensure that carers have the knowledge and understanding of the medication policy</w:t>
      </w:r>
      <w:r w:rsidR="007C0CA4">
        <w:rPr>
          <w:sz w:val="24"/>
          <w:szCs w:val="24"/>
        </w:rPr>
        <w:t xml:space="preserve"> and</w:t>
      </w:r>
      <w:r w:rsidR="008B0261">
        <w:rPr>
          <w:sz w:val="24"/>
          <w:szCs w:val="24"/>
        </w:rPr>
        <w:t xml:space="preserve"> </w:t>
      </w:r>
      <w:r>
        <w:rPr>
          <w:sz w:val="24"/>
          <w:szCs w:val="24"/>
        </w:rPr>
        <w:t xml:space="preserve">to review </w:t>
      </w:r>
      <w:r w:rsidR="008B0261">
        <w:rPr>
          <w:sz w:val="24"/>
          <w:szCs w:val="24"/>
        </w:rPr>
        <w:t>how they have put it into practice</w:t>
      </w:r>
      <w:r w:rsidR="007C0CA4">
        <w:rPr>
          <w:sz w:val="24"/>
          <w:szCs w:val="24"/>
        </w:rPr>
        <w:t xml:space="preserve">.   </w:t>
      </w:r>
      <w:r>
        <w:rPr>
          <w:sz w:val="24"/>
          <w:szCs w:val="24"/>
        </w:rPr>
        <w:t xml:space="preserve">The </w:t>
      </w:r>
      <w:r w:rsidR="007C0CA4">
        <w:rPr>
          <w:sz w:val="24"/>
          <w:szCs w:val="24"/>
        </w:rPr>
        <w:t xml:space="preserve">SSW </w:t>
      </w:r>
      <w:r>
        <w:rPr>
          <w:sz w:val="24"/>
          <w:szCs w:val="24"/>
        </w:rPr>
        <w:t xml:space="preserve">should </w:t>
      </w:r>
      <w:r w:rsidR="00C75AA5">
        <w:rPr>
          <w:sz w:val="24"/>
          <w:szCs w:val="24"/>
        </w:rPr>
        <w:t xml:space="preserve">record </w:t>
      </w:r>
      <w:r>
        <w:rPr>
          <w:sz w:val="24"/>
          <w:szCs w:val="24"/>
        </w:rPr>
        <w:t xml:space="preserve">this </w:t>
      </w:r>
      <w:r w:rsidR="00C75AA5">
        <w:rPr>
          <w:sz w:val="24"/>
          <w:szCs w:val="24"/>
        </w:rPr>
        <w:t xml:space="preserve">on </w:t>
      </w:r>
      <w:r>
        <w:rPr>
          <w:sz w:val="24"/>
          <w:szCs w:val="24"/>
        </w:rPr>
        <w:t xml:space="preserve">the </w:t>
      </w:r>
      <w:r w:rsidR="00C75AA5">
        <w:rPr>
          <w:sz w:val="24"/>
          <w:szCs w:val="24"/>
        </w:rPr>
        <w:t xml:space="preserve">carers training record and upload </w:t>
      </w:r>
      <w:r>
        <w:rPr>
          <w:sz w:val="24"/>
          <w:szCs w:val="24"/>
        </w:rPr>
        <w:t xml:space="preserve">the </w:t>
      </w:r>
      <w:r w:rsidR="00C75AA5">
        <w:rPr>
          <w:sz w:val="24"/>
          <w:szCs w:val="24"/>
        </w:rPr>
        <w:t>Agreement on</w:t>
      </w:r>
      <w:r>
        <w:rPr>
          <w:sz w:val="24"/>
          <w:szCs w:val="24"/>
        </w:rPr>
        <w:t>to</w:t>
      </w:r>
      <w:r w:rsidR="00C75AA5">
        <w:rPr>
          <w:sz w:val="24"/>
          <w:szCs w:val="24"/>
        </w:rPr>
        <w:t xml:space="preserve"> the carers mosaic record.</w:t>
      </w:r>
      <w:bookmarkStart w:id="19" w:name="_Toc27746120"/>
    </w:p>
    <w:p w14:paraId="00114416" w14:textId="292FD2E9" w:rsidR="00F31164" w:rsidRDefault="0027264F" w:rsidP="00C2185F">
      <w:pPr>
        <w:pStyle w:val="Heading1"/>
        <w:spacing w:line="276" w:lineRule="auto"/>
      </w:pPr>
      <w:r w:rsidRPr="00566A9B">
        <w:t>Allergies</w:t>
      </w:r>
      <w:bookmarkEnd w:id="19"/>
    </w:p>
    <w:p w14:paraId="58CCF14B" w14:textId="49557B87" w:rsidR="00CC5411" w:rsidRPr="004B55EA" w:rsidRDefault="004B55EA" w:rsidP="00C2185F">
      <w:pPr>
        <w:spacing w:line="276" w:lineRule="auto"/>
        <w:rPr>
          <w:b/>
          <w:sz w:val="24"/>
          <w:szCs w:val="24"/>
        </w:rPr>
      </w:pPr>
      <w:r w:rsidRPr="004B55EA">
        <w:rPr>
          <w:sz w:val="24"/>
          <w:szCs w:val="24"/>
        </w:rPr>
        <w:t xml:space="preserve">Any allergies </w:t>
      </w:r>
      <w:r w:rsidR="002C1910">
        <w:rPr>
          <w:sz w:val="24"/>
          <w:szCs w:val="24"/>
        </w:rPr>
        <w:t>sh</w:t>
      </w:r>
      <w:r w:rsidR="002C1910" w:rsidRPr="004B55EA">
        <w:rPr>
          <w:sz w:val="24"/>
          <w:szCs w:val="24"/>
        </w:rPr>
        <w:t xml:space="preserve">ould </w:t>
      </w:r>
      <w:r w:rsidRPr="004B55EA">
        <w:rPr>
          <w:sz w:val="24"/>
          <w:szCs w:val="24"/>
        </w:rPr>
        <w:t>be medically diagnosed</w:t>
      </w:r>
      <w:r>
        <w:rPr>
          <w:sz w:val="24"/>
          <w:szCs w:val="24"/>
        </w:rPr>
        <w:t>.  If an allergy has not be</w:t>
      </w:r>
      <w:r w:rsidR="00701B5E">
        <w:rPr>
          <w:sz w:val="24"/>
          <w:szCs w:val="24"/>
        </w:rPr>
        <w:t>en</w:t>
      </w:r>
      <w:r>
        <w:rPr>
          <w:sz w:val="24"/>
          <w:szCs w:val="24"/>
        </w:rPr>
        <w:t xml:space="preserve"> medically diagnosed it may be considered an intolerance or sensitivity.   If it is considered to be a new </w:t>
      </w:r>
      <w:r w:rsidR="00B36547">
        <w:rPr>
          <w:sz w:val="24"/>
          <w:szCs w:val="24"/>
        </w:rPr>
        <w:t>allergy,</w:t>
      </w:r>
      <w:r>
        <w:rPr>
          <w:sz w:val="24"/>
          <w:szCs w:val="24"/>
        </w:rPr>
        <w:t xml:space="preserve"> then medical assistance should be sought </w:t>
      </w:r>
      <w:proofErr w:type="gramStart"/>
      <w:r>
        <w:rPr>
          <w:sz w:val="24"/>
          <w:szCs w:val="24"/>
        </w:rPr>
        <w:t>e.g</w:t>
      </w:r>
      <w:r w:rsidR="00EE3055">
        <w:rPr>
          <w:sz w:val="24"/>
          <w:szCs w:val="24"/>
        </w:rPr>
        <w:t>.</w:t>
      </w:r>
      <w:proofErr w:type="gramEnd"/>
      <w:r w:rsidR="00EE3055">
        <w:rPr>
          <w:sz w:val="24"/>
          <w:szCs w:val="24"/>
        </w:rPr>
        <w:t xml:space="preserve"> GP or Accident and Emergency.</w:t>
      </w:r>
    </w:p>
    <w:p w14:paraId="49519F37" w14:textId="77777777" w:rsidR="00CC5411" w:rsidRPr="00566A9B" w:rsidRDefault="00CC5411" w:rsidP="00C2185F">
      <w:pPr>
        <w:spacing w:line="276" w:lineRule="auto"/>
        <w:rPr>
          <w:sz w:val="24"/>
          <w:szCs w:val="24"/>
        </w:rPr>
      </w:pPr>
      <w:r w:rsidRPr="00566A9B">
        <w:rPr>
          <w:sz w:val="24"/>
          <w:szCs w:val="24"/>
        </w:rPr>
        <w:t xml:space="preserve">Any allergies must be discussed and recorded at the </w:t>
      </w:r>
      <w:r w:rsidR="00094AE8">
        <w:rPr>
          <w:sz w:val="24"/>
          <w:szCs w:val="24"/>
        </w:rPr>
        <w:t>p</w:t>
      </w:r>
      <w:r w:rsidRPr="00566A9B">
        <w:rPr>
          <w:sz w:val="24"/>
          <w:szCs w:val="24"/>
        </w:rPr>
        <w:t>lacement planning meeting or at start of the p</w:t>
      </w:r>
      <w:r w:rsidR="00EE3055">
        <w:rPr>
          <w:sz w:val="24"/>
          <w:szCs w:val="24"/>
        </w:rPr>
        <w:t xml:space="preserve">lacement, whichever is sooner. </w:t>
      </w:r>
      <w:r w:rsidRPr="00566A9B">
        <w:rPr>
          <w:sz w:val="24"/>
          <w:szCs w:val="24"/>
        </w:rPr>
        <w:t xml:space="preserve"> These should be recorded on the Medication Dispensing sheet or MAR chart.   </w:t>
      </w:r>
    </w:p>
    <w:p w14:paraId="5B55DA12" w14:textId="2B881F14" w:rsidR="00CC5411" w:rsidRPr="00566A9B" w:rsidRDefault="00CC5411" w:rsidP="00C2185F">
      <w:pPr>
        <w:spacing w:line="276" w:lineRule="auto"/>
        <w:rPr>
          <w:sz w:val="24"/>
          <w:szCs w:val="24"/>
        </w:rPr>
      </w:pPr>
      <w:r w:rsidRPr="00566A9B">
        <w:rPr>
          <w:sz w:val="24"/>
          <w:szCs w:val="24"/>
        </w:rPr>
        <w:t xml:space="preserve">All foster carers or </w:t>
      </w:r>
      <w:r w:rsidR="00B36547" w:rsidRPr="00566A9B">
        <w:rPr>
          <w:sz w:val="24"/>
          <w:szCs w:val="24"/>
        </w:rPr>
        <w:t>anyone</w:t>
      </w:r>
      <w:r w:rsidRPr="00566A9B">
        <w:rPr>
          <w:sz w:val="24"/>
          <w:szCs w:val="24"/>
        </w:rPr>
        <w:t xml:space="preserve"> looking after the child must be made aware of any allergies that the child or young person has.</w:t>
      </w:r>
      <w:r w:rsidR="00EC4B12">
        <w:rPr>
          <w:sz w:val="24"/>
          <w:szCs w:val="24"/>
        </w:rPr>
        <w:t xml:space="preserve"> An allergy action plan is usually in place written by their medical team.</w:t>
      </w:r>
    </w:p>
    <w:p w14:paraId="079BBD42" w14:textId="77777777" w:rsidR="00C92883" w:rsidRPr="004B55EA" w:rsidRDefault="00C92883" w:rsidP="00C2185F">
      <w:pPr>
        <w:pStyle w:val="Heading1"/>
        <w:spacing w:line="276" w:lineRule="auto"/>
      </w:pPr>
      <w:bookmarkStart w:id="20" w:name="_Toc27746121"/>
      <w:r w:rsidRPr="004B55EA">
        <w:t>Medical Emergency</w:t>
      </w:r>
      <w:bookmarkEnd w:id="20"/>
    </w:p>
    <w:p w14:paraId="43E96FAD" w14:textId="0FB20FE1" w:rsidR="00C92883" w:rsidRPr="004B55EA" w:rsidRDefault="00C92883" w:rsidP="00C2185F">
      <w:pPr>
        <w:spacing w:line="276" w:lineRule="auto"/>
        <w:rPr>
          <w:sz w:val="24"/>
          <w:szCs w:val="24"/>
        </w:rPr>
      </w:pPr>
      <w:r w:rsidRPr="004B55EA">
        <w:rPr>
          <w:sz w:val="24"/>
          <w:szCs w:val="24"/>
        </w:rPr>
        <w:t xml:space="preserve">If a child is at risk or </w:t>
      </w:r>
      <w:r w:rsidR="002C1910" w:rsidRPr="004B55EA">
        <w:rPr>
          <w:sz w:val="24"/>
          <w:szCs w:val="24"/>
        </w:rPr>
        <w:t>require</w:t>
      </w:r>
      <w:r w:rsidR="002C1910">
        <w:rPr>
          <w:sz w:val="24"/>
          <w:szCs w:val="24"/>
        </w:rPr>
        <w:t>s</w:t>
      </w:r>
      <w:r w:rsidR="002C1910" w:rsidRPr="004B55EA">
        <w:rPr>
          <w:sz w:val="24"/>
          <w:szCs w:val="24"/>
        </w:rPr>
        <w:t xml:space="preserve"> </w:t>
      </w:r>
      <w:r w:rsidRPr="004B55EA">
        <w:rPr>
          <w:sz w:val="24"/>
          <w:szCs w:val="24"/>
        </w:rPr>
        <w:t xml:space="preserve">medical attention you should apply first aid if </w:t>
      </w:r>
      <w:r w:rsidR="002C1910">
        <w:rPr>
          <w:sz w:val="24"/>
          <w:szCs w:val="24"/>
        </w:rPr>
        <w:t xml:space="preserve">it is </w:t>
      </w:r>
      <w:r w:rsidRPr="004B55EA">
        <w:rPr>
          <w:sz w:val="24"/>
          <w:szCs w:val="24"/>
        </w:rPr>
        <w:t>safe to do so</w:t>
      </w:r>
      <w:r w:rsidR="002C1910">
        <w:rPr>
          <w:sz w:val="24"/>
          <w:szCs w:val="24"/>
        </w:rPr>
        <w:t>,</w:t>
      </w:r>
      <w:r w:rsidRPr="004B55EA">
        <w:rPr>
          <w:sz w:val="24"/>
          <w:szCs w:val="24"/>
        </w:rPr>
        <w:t xml:space="preserve"> notify</w:t>
      </w:r>
      <w:r w:rsidR="002C1910">
        <w:rPr>
          <w:sz w:val="24"/>
          <w:szCs w:val="24"/>
        </w:rPr>
        <w:t>ing the</w:t>
      </w:r>
      <w:r w:rsidRPr="004B55EA">
        <w:rPr>
          <w:sz w:val="24"/>
          <w:szCs w:val="24"/>
        </w:rPr>
        <w:t xml:space="preserve"> SSW and child’s social worker at the first opportunity.  </w:t>
      </w:r>
      <w:r w:rsidR="002C1910">
        <w:rPr>
          <w:sz w:val="24"/>
          <w:szCs w:val="24"/>
        </w:rPr>
        <w:t>Th</w:t>
      </w:r>
      <w:r w:rsidR="00A04E73">
        <w:rPr>
          <w:sz w:val="24"/>
          <w:szCs w:val="24"/>
        </w:rPr>
        <w:t>is</w:t>
      </w:r>
      <w:r w:rsidR="002C1910" w:rsidRPr="004B55EA">
        <w:rPr>
          <w:sz w:val="24"/>
          <w:szCs w:val="24"/>
        </w:rPr>
        <w:t xml:space="preserve"> </w:t>
      </w:r>
      <w:r w:rsidRPr="004B55EA">
        <w:rPr>
          <w:sz w:val="24"/>
          <w:szCs w:val="24"/>
        </w:rPr>
        <w:t>must not compromise or delay the process of getting medical help,</w:t>
      </w:r>
      <w:r w:rsidR="002C1910">
        <w:rPr>
          <w:sz w:val="24"/>
          <w:szCs w:val="24"/>
        </w:rPr>
        <w:t xml:space="preserve"> and,</w:t>
      </w:r>
      <w:r w:rsidRPr="004B55EA">
        <w:rPr>
          <w:sz w:val="24"/>
          <w:szCs w:val="24"/>
        </w:rPr>
        <w:t xml:space="preserve"> if in doubt</w:t>
      </w:r>
      <w:r w:rsidR="00A4058C">
        <w:rPr>
          <w:sz w:val="24"/>
          <w:szCs w:val="24"/>
        </w:rPr>
        <w:t xml:space="preserve">, </w:t>
      </w:r>
      <w:r w:rsidR="00A04E73">
        <w:rPr>
          <w:sz w:val="24"/>
          <w:szCs w:val="24"/>
        </w:rPr>
        <w:t xml:space="preserve">they </w:t>
      </w:r>
      <w:r w:rsidR="002C1910">
        <w:rPr>
          <w:sz w:val="24"/>
          <w:szCs w:val="24"/>
        </w:rPr>
        <w:t>shoul</w:t>
      </w:r>
      <w:r w:rsidR="00A4058C">
        <w:rPr>
          <w:sz w:val="24"/>
          <w:szCs w:val="24"/>
        </w:rPr>
        <w:t>d</w:t>
      </w:r>
      <w:r w:rsidRPr="004B55EA">
        <w:rPr>
          <w:sz w:val="24"/>
          <w:szCs w:val="24"/>
        </w:rPr>
        <w:t xml:space="preserve"> call </w:t>
      </w:r>
      <w:r w:rsidR="00A04E73">
        <w:rPr>
          <w:sz w:val="24"/>
          <w:szCs w:val="24"/>
        </w:rPr>
        <w:t xml:space="preserve">for </w:t>
      </w:r>
      <w:r w:rsidRPr="004B55EA">
        <w:rPr>
          <w:sz w:val="24"/>
          <w:szCs w:val="24"/>
        </w:rPr>
        <w:t>emergency medical help.</w:t>
      </w:r>
    </w:p>
    <w:p w14:paraId="6D6E089A" w14:textId="40A398E3" w:rsidR="00C92883" w:rsidRPr="00EE3055" w:rsidRDefault="00C92883" w:rsidP="00C2185F">
      <w:pPr>
        <w:spacing w:line="276" w:lineRule="auto"/>
        <w:rPr>
          <w:sz w:val="24"/>
          <w:szCs w:val="24"/>
        </w:rPr>
      </w:pPr>
      <w:r w:rsidRPr="004B55EA">
        <w:rPr>
          <w:sz w:val="24"/>
          <w:szCs w:val="24"/>
        </w:rPr>
        <w:t>If</w:t>
      </w:r>
      <w:r w:rsidR="00A4058C">
        <w:rPr>
          <w:sz w:val="24"/>
          <w:szCs w:val="24"/>
        </w:rPr>
        <w:t xml:space="preserve"> a carer feels that</w:t>
      </w:r>
      <w:r w:rsidRPr="004B55EA">
        <w:rPr>
          <w:sz w:val="24"/>
          <w:szCs w:val="24"/>
        </w:rPr>
        <w:t xml:space="preserve"> there is a risk of serious harm or injury</w:t>
      </w:r>
      <w:r w:rsidR="00A4058C">
        <w:rPr>
          <w:sz w:val="24"/>
          <w:szCs w:val="24"/>
        </w:rPr>
        <w:t xml:space="preserve">, is </w:t>
      </w:r>
      <w:r w:rsidRPr="004B55EA">
        <w:rPr>
          <w:sz w:val="24"/>
          <w:szCs w:val="24"/>
        </w:rPr>
        <w:t>unable to manage safely</w:t>
      </w:r>
      <w:r w:rsidR="00A4058C">
        <w:rPr>
          <w:sz w:val="24"/>
          <w:szCs w:val="24"/>
        </w:rPr>
        <w:t xml:space="preserve"> or contact medical help in a timely manner,</w:t>
      </w:r>
      <w:r w:rsidRPr="004B55EA">
        <w:rPr>
          <w:sz w:val="24"/>
          <w:szCs w:val="24"/>
        </w:rPr>
        <w:t xml:space="preserve"> then</w:t>
      </w:r>
      <w:r w:rsidR="00A4058C">
        <w:rPr>
          <w:sz w:val="24"/>
          <w:szCs w:val="24"/>
        </w:rPr>
        <w:t xml:space="preserve"> they should</w:t>
      </w:r>
      <w:r w:rsidRPr="004B55EA">
        <w:rPr>
          <w:sz w:val="24"/>
          <w:szCs w:val="24"/>
        </w:rPr>
        <w:t xml:space="preserve"> contact police and/or ambulance</w:t>
      </w:r>
      <w:r w:rsidR="00EE3055">
        <w:rPr>
          <w:sz w:val="24"/>
          <w:szCs w:val="24"/>
        </w:rPr>
        <w:t>.</w:t>
      </w:r>
    </w:p>
    <w:p w14:paraId="314CE419" w14:textId="77777777" w:rsidR="00CC5411" w:rsidRDefault="00CC5411" w:rsidP="00C2185F">
      <w:pPr>
        <w:pStyle w:val="Heading1"/>
        <w:spacing w:line="276" w:lineRule="auto"/>
      </w:pPr>
      <w:bookmarkStart w:id="21" w:name="_Toc27746122"/>
      <w:r w:rsidRPr="00566A9B">
        <w:t>Death of a child in foster care</w:t>
      </w:r>
      <w:bookmarkEnd w:id="21"/>
    </w:p>
    <w:p w14:paraId="79838D8C" w14:textId="201D13F1" w:rsidR="00A4058C" w:rsidRDefault="00A4058C" w:rsidP="00A4058C">
      <w:pPr>
        <w:spacing w:line="276" w:lineRule="auto"/>
        <w:rPr>
          <w:sz w:val="24"/>
          <w:szCs w:val="24"/>
        </w:rPr>
      </w:pPr>
      <w:r w:rsidRPr="00566A9B">
        <w:rPr>
          <w:sz w:val="24"/>
          <w:szCs w:val="24"/>
        </w:rPr>
        <w:t>Foster carers should call an ambulance and the police immediately.</w:t>
      </w:r>
    </w:p>
    <w:p w14:paraId="46DA1B2F" w14:textId="4D1B5DC1" w:rsidR="00CC5411" w:rsidRPr="00566A9B" w:rsidRDefault="00A4058C" w:rsidP="00C2185F">
      <w:pPr>
        <w:spacing w:line="276" w:lineRule="auto"/>
        <w:rPr>
          <w:sz w:val="24"/>
          <w:szCs w:val="24"/>
        </w:rPr>
      </w:pPr>
      <w:r>
        <w:rPr>
          <w:sz w:val="24"/>
          <w:szCs w:val="24"/>
        </w:rPr>
        <w:t>They should</w:t>
      </w:r>
      <w:r w:rsidR="00CC5411" w:rsidRPr="00566A9B">
        <w:rPr>
          <w:sz w:val="24"/>
          <w:szCs w:val="24"/>
        </w:rPr>
        <w:t xml:space="preserve"> contact the SSW</w:t>
      </w:r>
      <w:r w:rsidR="00EE1480">
        <w:rPr>
          <w:sz w:val="24"/>
          <w:szCs w:val="24"/>
        </w:rPr>
        <w:t>/</w:t>
      </w:r>
      <w:r w:rsidR="00EE3055">
        <w:rPr>
          <w:sz w:val="24"/>
          <w:szCs w:val="24"/>
        </w:rPr>
        <w:t xml:space="preserve"> </w:t>
      </w:r>
      <w:r w:rsidR="00EE1480">
        <w:rPr>
          <w:sz w:val="24"/>
          <w:szCs w:val="24"/>
        </w:rPr>
        <w:t>duty worker</w:t>
      </w:r>
      <w:r w:rsidR="00CC5411" w:rsidRPr="00566A9B">
        <w:rPr>
          <w:sz w:val="24"/>
          <w:szCs w:val="24"/>
        </w:rPr>
        <w:t xml:space="preserve"> and child’s social worker</w:t>
      </w:r>
      <w:r w:rsidR="008B0261">
        <w:rPr>
          <w:sz w:val="24"/>
          <w:szCs w:val="24"/>
        </w:rPr>
        <w:t xml:space="preserve"> </w:t>
      </w:r>
      <w:r>
        <w:rPr>
          <w:sz w:val="24"/>
          <w:szCs w:val="24"/>
        </w:rPr>
        <w:t>as soon as practicable</w:t>
      </w:r>
      <w:r w:rsidR="00CC5411" w:rsidRPr="00566A9B">
        <w:rPr>
          <w:sz w:val="24"/>
          <w:szCs w:val="24"/>
        </w:rPr>
        <w:t>.  If out of hours</w:t>
      </w:r>
      <w:r w:rsidR="0099641F">
        <w:rPr>
          <w:sz w:val="24"/>
          <w:szCs w:val="24"/>
        </w:rPr>
        <w:t>,</w:t>
      </w:r>
      <w:r w:rsidR="00CC5411" w:rsidRPr="00566A9B">
        <w:rPr>
          <w:sz w:val="24"/>
          <w:szCs w:val="24"/>
        </w:rPr>
        <w:t xml:space="preserve"> contact should be made with the Emergency </w:t>
      </w:r>
      <w:r w:rsidR="00F07625" w:rsidRPr="00566A9B">
        <w:rPr>
          <w:sz w:val="24"/>
          <w:szCs w:val="24"/>
        </w:rPr>
        <w:t xml:space="preserve">Duty </w:t>
      </w:r>
      <w:r w:rsidR="00CC5411" w:rsidRPr="00566A9B">
        <w:rPr>
          <w:sz w:val="24"/>
          <w:szCs w:val="24"/>
        </w:rPr>
        <w:t>Service</w:t>
      </w:r>
      <w:r w:rsidR="00F07625" w:rsidRPr="00566A9B">
        <w:rPr>
          <w:sz w:val="24"/>
          <w:szCs w:val="24"/>
        </w:rPr>
        <w:t>.</w:t>
      </w:r>
    </w:p>
    <w:p w14:paraId="3438C99C" w14:textId="39FCFBE0" w:rsidR="00EE1480" w:rsidRPr="00566A9B" w:rsidRDefault="00CC5411" w:rsidP="00C2185F">
      <w:pPr>
        <w:spacing w:line="276" w:lineRule="auto"/>
        <w:rPr>
          <w:sz w:val="24"/>
          <w:szCs w:val="24"/>
        </w:rPr>
      </w:pPr>
      <w:r w:rsidRPr="00566A9B">
        <w:rPr>
          <w:sz w:val="24"/>
          <w:szCs w:val="24"/>
        </w:rPr>
        <w:t>If the death is unexpected</w:t>
      </w:r>
      <w:r w:rsidR="00281E00" w:rsidRPr="00566A9B">
        <w:rPr>
          <w:sz w:val="24"/>
          <w:szCs w:val="24"/>
        </w:rPr>
        <w:t xml:space="preserve">, foster carer should not touch, </w:t>
      </w:r>
      <w:r w:rsidR="00C044D3" w:rsidRPr="00566A9B">
        <w:rPr>
          <w:sz w:val="24"/>
          <w:szCs w:val="24"/>
        </w:rPr>
        <w:t>move,</w:t>
      </w:r>
      <w:r w:rsidR="00281E00" w:rsidRPr="00566A9B">
        <w:rPr>
          <w:sz w:val="24"/>
          <w:szCs w:val="24"/>
        </w:rPr>
        <w:t xml:space="preserve"> or interfere with the </w:t>
      </w:r>
      <w:r w:rsidR="00CC121C" w:rsidRPr="00566A9B">
        <w:rPr>
          <w:sz w:val="24"/>
          <w:szCs w:val="24"/>
        </w:rPr>
        <w:t xml:space="preserve">body of the </w:t>
      </w:r>
      <w:r w:rsidR="00281E00" w:rsidRPr="00566A9B">
        <w:rPr>
          <w:sz w:val="24"/>
          <w:szCs w:val="24"/>
        </w:rPr>
        <w:t>child or young person</w:t>
      </w:r>
      <w:r w:rsidR="00C8092D">
        <w:rPr>
          <w:sz w:val="24"/>
          <w:szCs w:val="24"/>
        </w:rPr>
        <w:t>.</w:t>
      </w:r>
    </w:p>
    <w:p w14:paraId="4F2C7739" w14:textId="77777777" w:rsidR="00C60E18" w:rsidRDefault="00C60E18">
      <w:pPr>
        <w:rPr>
          <w:rFonts w:asciiTheme="majorHAnsi" w:eastAsiaTheme="majorEastAsia" w:hAnsiTheme="majorHAnsi" w:cstheme="majorBidi"/>
          <w:color w:val="2F5496" w:themeColor="accent1" w:themeShade="BF"/>
          <w:sz w:val="32"/>
          <w:szCs w:val="32"/>
        </w:rPr>
      </w:pPr>
      <w:bookmarkStart w:id="22" w:name="_Toc27746123"/>
      <w:r>
        <w:br w:type="page"/>
      </w:r>
    </w:p>
    <w:p w14:paraId="019B267D" w14:textId="3C4F7446" w:rsidR="00F31164" w:rsidRPr="00566A9B" w:rsidRDefault="00EE1480" w:rsidP="00C2185F">
      <w:pPr>
        <w:pStyle w:val="Heading1"/>
        <w:spacing w:line="276" w:lineRule="auto"/>
      </w:pPr>
      <w:r>
        <w:lastRenderedPageBreak/>
        <w:t>Useful weblinks and training videos</w:t>
      </w:r>
      <w:bookmarkEnd w:id="22"/>
    </w:p>
    <w:p w14:paraId="487BFA40" w14:textId="77777777" w:rsidR="004320C1" w:rsidRPr="00566A9B" w:rsidRDefault="004320C1" w:rsidP="00C2185F">
      <w:pPr>
        <w:pStyle w:val="Heading2"/>
        <w:spacing w:line="276" w:lineRule="auto"/>
      </w:pPr>
      <w:bookmarkStart w:id="23" w:name="_Toc27746124"/>
      <w:r w:rsidRPr="00566A9B">
        <w:t>Training Video Links:</w:t>
      </w:r>
      <w:bookmarkEnd w:id="23"/>
    </w:p>
    <w:p w14:paraId="573C38E6" w14:textId="58A3D687" w:rsidR="004320C1" w:rsidRPr="00566A9B" w:rsidRDefault="004320C1" w:rsidP="00C2185F">
      <w:pPr>
        <w:spacing w:line="276" w:lineRule="auto"/>
        <w:rPr>
          <w:sz w:val="24"/>
          <w:szCs w:val="24"/>
        </w:rPr>
      </w:pPr>
      <w:r w:rsidRPr="00566A9B">
        <w:rPr>
          <w:sz w:val="24"/>
          <w:szCs w:val="24"/>
        </w:rPr>
        <w:t>World Hea</w:t>
      </w:r>
      <w:r w:rsidR="00EE1480">
        <w:rPr>
          <w:sz w:val="24"/>
          <w:szCs w:val="24"/>
        </w:rPr>
        <w:t>l</w:t>
      </w:r>
      <w:r w:rsidRPr="00566A9B">
        <w:rPr>
          <w:sz w:val="24"/>
          <w:szCs w:val="24"/>
        </w:rPr>
        <w:t xml:space="preserve">th Organization ‘Medication without harm’ </w:t>
      </w:r>
    </w:p>
    <w:p w14:paraId="28301BB6" w14:textId="77777777" w:rsidR="005854CF" w:rsidRPr="00566A9B" w:rsidRDefault="003C6B02" w:rsidP="005854CF">
      <w:pPr>
        <w:spacing w:line="276" w:lineRule="auto"/>
        <w:rPr>
          <w:sz w:val="24"/>
          <w:szCs w:val="24"/>
        </w:rPr>
      </w:pPr>
      <w:hyperlink r:id="rId14" w:history="1">
        <w:r w:rsidR="005854CF" w:rsidRPr="00C60E56">
          <w:rPr>
            <w:rStyle w:val="Hyperlink"/>
            <w:sz w:val="24"/>
            <w:szCs w:val="24"/>
          </w:rPr>
          <w:t>https://www.who.int/initiatives/medication-without-harm</w:t>
        </w:r>
      </w:hyperlink>
      <w:r w:rsidR="005854CF">
        <w:rPr>
          <w:sz w:val="24"/>
          <w:szCs w:val="24"/>
        </w:rPr>
        <w:t xml:space="preserve"> </w:t>
      </w:r>
    </w:p>
    <w:p w14:paraId="3C5FAC9E" w14:textId="349FFEBA" w:rsidR="004320C1" w:rsidRDefault="004320C1" w:rsidP="00C2185F">
      <w:pPr>
        <w:spacing w:line="276" w:lineRule="auto"/>
        <w:rPr>
          <w:sz w:val="24"/>
          <w:szCs w:val="24"/>
        </w:rPr>
      </w:pPr>
      <w:r w:rsidRPr="00566A9B">
        <w:rPr>
          <w:sz w:val="24"/>
          <w:szCs w:val="24"/>
        </w:rPr>
        <w:t xml:space="preserve">Asthma inhalers and spacers: </w:t>
      </w:r>
      <w:hyperlink r:id="rId15" w:history="1">
        <w:r w:rsidRPr="00566A9B">
          <w:rPr>
            <w:rStyle w:val="Hyperlink"/>
            <w:sz w:val="24"/>
            <w:szCs w:val="24"/>
          </w:rPr>
          <w:t>https://www.asthma.org.uk/advice/inhaler-videos/</w:t>
        </w:r>
      </w:hyperlink>
      <w:r w:rsidRPr="00566A9B">
        <w:rPr>
          <w:sz w:val="24"/>
          <w:szCs w:val="24"/>
        </w:rPr>
        <w:t xml:space="preserve"> </w:t>
      </w:r>
    </w:p>
    <w:p w14:paraId="1A1633E2" w14:textId="483DD42B" w:rsidR="005854CF" w:rsidRPr="00566A9B" w:rsidRDefault="004320C1" w:rsidP="00C2185F">
      <w:pPr>
        <w:spacing w:line="276" w:lineRule="auto"/>
        <w:rPr>
          <w:sz w:val="24"/>
          <w:szCs w:val="24"/>
        </w:rPr>
      </w:pPr>
      <w:r w:rsidRPr="00566A9B">
        <w:rPr>
          <w:sz w:val="24"/>
          <w:szCs w:val="24"/>
        </w:rPr>
        <w:t xml:space="preserve">How to give ear drops or spray: </w:t>
      </w:r>
      <w:hyperlink r:id="rId16" w:anchor=":~:text=Gently%20pull%20your%20child%27s%20earlobe,can%20spread%20inside%20the%20ear" w:history="1">
        <w:r w:rsidR="005854CF" w:rsidRPr="00C60E56">
          <w:rPr>
            <w:rStyle w:val="Hyperlink"/>
            <w:sz w:val="24"/>
            <w:szCs w:val="24"/>
          </w:rPr>
          <w:t>https://www.gosh.nhs.uk/conditions-and-treatments/medicines-information/how-give-your-child-ear-drops-or-spray/#:~:text=Gently%20pull%20your%20child%27s%20earlobe,can%20spread%20inside%20the%20ear</w:t>
        </w:r>
      </w:hyperlink>
      <w:r w:rsidR="005854CF" w:rsidRPr="005854CF">
        <w:rPr>
          <w:sz w:val="24"/>
          <w:szCs w:val="24"/>
        </w:rPr>
        <w:t>.</w:t>
      </w:r>
      <w:r w:rsidR="005854CF">
        <w:rPr>
          <w:sz w:val="24"/>
          <w:szCs w:val="24"/>
        </w:rPr>
        <w:t xml:space="preserve"> </w:t>
      </w:r>
    </w:p>
    <w:p w14:paraId="3E2EE779" w14:textId="77777777" w:rsidR="004320C1" w:rsidRPr="00566A9B" w:rsidRDefault="004320C1" w:rsidP="00C2185F">
      <w:pPr>
        <w:spacing w:line="276" w:lineRule="auto"/>
        <w:rPr>
          <w:sz w:val="24"/>
          <w:szCs w:val="24"/>
        </w:rPr>
      </w:pPr>
      <w:r w:rsidRPr="00566A9B">
        <w:rPr>
          <w:sz w:val="24"/>
          <w:szCs w:val="24"/>
        </w:rPr>
        <w:t xml:space="preserve">Tablets or capsules: </w:t>
      </w:r>
      <w:hyperlink r:id="rId17" w:history="1">
        <w:r w:rsidRPr="00566A9B">
          <w:rPr>
            <w:rStyle w:val="Hyperlink"/>
            <w:sz w:val="24"/>
            <w:szCs w:val="24"/>
          </w:rPr>
          <w:t>https://www.gosh.nhs.uk/medical-information/medicines-information/how-give-your-child-tablets-or-capsules/how-give-your-child-tablets-or-capsules-video-podcast</w:t>
        </w:r>
      </w:hyperlink>
    </w:p>
    <w:p w14:paraId="3003E9F2" w14:textId="5E97A93A" w:rsidR="005854CF" w:rsidRPr="00566A9B" w:rsidRDefault="004320C1" w:rsidP="00C2185F">
      <w:pPr>
        <w:spacing w:line="276" w:lineRule="auto"/>
        <w:rPr>
          <w:sz w:val="24"/>
          <w:szCs w:val="24"/>
        </w:rPr>
      </w:pPr>
      <w:r w:rsidRPr="00566A9B">
        <w:rPr>
          <w:sz w:val="24"/>
          <w:szCs w:val="24"/>
        </w:rPr>
        <w:t xml:space="preserve">Eye ointment: </w:t>
      </w:r>
      <w:hyperlink r:id="rId18" w:history="1">
        <w:r w:rsidR="005854CF" w:rsidRPr="00C60E56">
          <w:rPr>
            <w:rStyle w:val="Hyperlink"/>
            <w:sz w:val="24"/>
            <w:szCs w:val="24"/>
          </w:rPr>
          <w:t>https://www.gosh.nhs.uk/conditions-and-treatments/medicines-information/how-give-your-child-eye-ointment/</w:t>
        </w:r>
      </w:hyperlink>
      <w:r w:rsidR="005854CF">
        <w:rPr>
          <w:sz w:val="24"/>
          <w:szCs w:val="24"/>
        </w:rPr>
        <w:t xml:space="preserve"> </w:t>
      </w:r>
    </w:p>
    <w:p w14:paraId="5BB96A05" w14:textId="77777777" w:rsidR="004320C1" w:rsidRPr="00566A9B" w:rsidRDefault="004320C1" w:rsidP="00C2185F">
      <w:pPr>
        <w:spacing w:line="276" w:lineRule="auto"/>
        <w:rPr>
          <w:sz w:val="24"/>
          <w:szCs w:val="24"/>
        </w:rPr>
      </w:pPr>
      <w:r w:rsidRPr="00566A9B">
        <w:rPr>
          <w:sz w:val="24"/>
          <w:szCs w:val="24"/>
        </w:rPr>
        <w:t xml:space="preserve">Eye drops: </w:t>
      </w:r>
      <w:hyperlink r:id="rId19" w:history="1">
        <w:r w:rsidRPr="00566A9B">
          <w:rPr>
            <w:rStyle w:val="Hyperlink"/>
            <w:sz w:val="24"/>
            <w:szCs w:val="24"/>
          </w:rPr>
          <w:t>https://www.gosh.nhs.uk/medical-information/medicines-information/how-give-your-child-eye-drops</w:t>
        </w:r>
      </w:hyperlink>
      <w:r w:rsidRPr="00566A9B">
        <w:rPr>
          <w:sz w:val="24"/>
          <w:szCs w:val="24"/>
        </w:rPr>
        <w:t xml:space="preserve"> </w:t>
      </w:r>
    </w:p>
    <w:p w14:paraId="7A2EFA1B" w14:textId="74F53022" w:rsidR="005854CF" w:rsidRPr="00566A9B" w:rsidRDefault="004320C1" w:rsidP="00C2185F">
      <w:pPr>
        <w:spacing w:line="276" w:lineRule="auto"/>
        <w:rPr>
          <w:sz w:val="24"/>
          <w:szCs w:val="24"/>
        </w:rPr>
      </w:pPr>
      <w:r w:rsidRPr="00566A9B">
        <w:rPr>
          <w:sz w:val="24"/>
          <w:szCs w:val="24"/>
        </w:rPr>
        <w:t xml:space="preserve">Liquid medication using a syringe: </w:t>
      </w:r>
      <w:hyperlink r:id="rId20" w:history="1">
        <w:r w:rsidR="005854CF" w:rsidRPr="00C60E56">
          <w:rPr>
            <w:rStyle w:val="Hyperlink"/>
            <w:sz w:val="24"/>
            <w:szCs w:val="24"/>
          </w:rPr>
          <w:t>https://www.gosh.nhs.uk/conditions-and-treatments/medicines-information/how-give-your-child-liquid-medicines/</w:t>
        </w:r>
      </w:hyperlink>
      <w:r w:rsidR="005854CF">
        <w:rPr>
          <w:sz w:val="24"/>
          <w:szCs w:val="24"/>
        </w:rPr>
        <w:t xml:space="preserve"> </w:t>
      </w:r>
    </w:p>
    <w:p w14:paraId="253FB19C" w14:textId="20491F15" w:rsidR="005854CF" w:rsidRPr="00566A9B" w:rsidRDefault="004320C1" w:rsidP="00C2185F">
      <w:pPr>
        <w:spacing w:line="276" w:lineRule="auto"/>
        <w:rPr>
          <w:sz w:val="24"/>
          <w:szCs w:val="24"/>
        </w:rPr>
      </w:pPr>
      <w:r w:rsidRPr="00566A9B">
        <w:rPr>
          <w:sz w:val="24"/>
          <w:szCs w:val="24"/>
        </w:rPr>
        <w:t>Suppositories:</w:t>
      </w:r>
      <w:r w:rsidR="005854CF">
        <w:rPr>
          <w:sz w:val="24"/>
          <w:szCs w:val="24"/>
        </w:rPr>
        <w:t xml:space="preserve"> </w:t>
      </w:r>
      <w:hyperlink r:id="rId21" w:history="1">
        <w:r w:rsidR="005854CF" w:rsidRPr="00C60E56">
          <w:rPr>
            <w:rStyle w:val="Hyperlink"/>
            <w:sz w:val="24"/>
            <w:szCs w:val="24"/>
          </w:rPr>
          <w:t>https://www.gosh.nhs.uk/conditions-and-treatments/medicines-information/how-give-your-child-suppositories/</w:t>
        </w:r>
      </w:hyperlink>
      <w:r w:rsidR="005854CF">
        <w:rPr>
          <w:sz w:val="24"/>
          <w:szCs w:val="24"/>
        </w:rPr>
        <w:t xml:space="preserve"> </w:t>
      </w:r>
    </w:p>
    <w:p w14:paraId="4E314962" w14:textId="77777777" w:rsidR="004320C1" w:rsidRPr="00566A9B" w:rsidRDefault="004320C1" w:rsidP="00C2185F">
      <w:pPr>
        <w:spacing w:line="276" w:lineRule="auto"/>
        <w:rPr>
          <w:sz w:val="24"/>
          <w:szCs w:val="24"/>
        </w:rPr>
      </w:pPr>
      <w:r w:rsidRPr="00566A9B">
        <w:rPr>
          <w:sz w:val="24"/>
          <w:szCs w:val="24"/>
        </w:rPr>
        <w:t xml:space="preserve">Finding medication information on the internet: </w:t>
      </w:r>
      <w:hyperlink r:id="rId22" w:history="1">
        <w:r w:rsidRPr="00566A9B">
          <w:rPr>
            <w:rStyle w:val="Hyperlink"/>
            <w:sz w:val="24"/>
            <w:szCs w:val="24"/>
          </w:rPr>
          <w:t>https://www.gosh.nhs.uk/medical-information-0/medicines-information/finding-reliable-medicines-information-internet</w:t>
        </w:r>
      </w:hyperlink>
      <w:r w:rsidRPr="00566A9B">
        <w:rPr>
          <w:sz w:val="24"/>
          <w:szCs w:val="24"/>
        </w:rPr>
        <w:t xml:space="preserve"> </w:t>
      </w:r>
    </w:p>
    <w:p w14:paraId="53D91E53" w14:textId="77777777" w:rsidR="00EE1480" w:rsidRPr="00EE3055" w:rsidRDefault="00EE1480" w:rsidP="00C2185F">
      <w:pPr>
        <w:spacing w:line="276" w:lineRule="auto"/>
        <w:rPr>
          <w:sz w:val="24"/>
        </w:rPr>
      </w:pPr>
      <w:bookmarkStart w:id="24" w:name="_Hlk18058926"/>
      <w:r w:rsidRPr="00EE3055">
        <w:rPr>
          <w:sz w:val="24"/>
        </w:rPr>
        <w:t xml:space="preserve">Medical cannabis for use in epilepsy:    </w:t>
      </w:r>
      <w:hyperlink r:id="rId23" w:history="1">
        <w:r w:rsidRPr="00EE3055">
          <w:rPr>
            <w:color w:val="0000FF"/>
            <w:sz w:val="24"/>
            <w:u w:val="single"/>
          </w:rPr>
          <w:t>https://www.epilepsy.org.uk/info/treatment/cannabis-based-treatments</w:t>
        </w:r>
      </w:hyperlink>
      <w:r w:rsidRPr="00EE3055">
        <w:rPr>
          <w:color w:val="0000FF"/>
          <w:sz w:val="24"/>
          <w:u w:val="single"/>
        </w:rPr>
        <w:t xml:space="preserve">;   </w:t>
      </w:r>
      <w:hyperlink r:id="rId24" w:history="1">
        <w:r w:rsidRPr="00EE3055">
          <w:rPr>
            <w:color w:val="0000FF"/>
            <w:sz w:val="24"/>
            <w:u w:val="single"/>
          </w:rPr>
          <w:t>https://www.nice.org.uk/news/article/nice-draft-guidance-and-nhs-england-review-highlight-need-for-more-research-on-cannabis-based-medicinal-products</w:t>
        </w:r>
      </w:hyperlink>
    </w:p>
    <w:bookmarkEnd w:id="24"/>
    <w:p w14:paraId="4B6D3B4E" w14:textId="77777777" w:rsidR="00EE1480" w:rsidRDefault="00EE1480" w:rsidP="00C2185F">
      <w:pPr>
        <w:pStyle w:val="Heading2"/>
        <w:spacing w:line="276" w:lineRule="auto"/>
      </w:pPr>
    </w:p>
    <w:p w14:paraId="3889016B" w14:textId="77777777" w:rsidR="00EE1480" w:rsidRPr="00EE1480" w:rsidRDefault="00C92883" w:rsidP="00C2185F">
      <w:pPr>
        <w:pStyle w:val="Heading2"/>
        <w:spacing w:line="276" w:lineRule="auto"/>
      </w:pPr>
      <w:bookmarkStart w:id="25" w:name="_Toc27746125"/>
      <w:r>
        <w:t>Other helpful websites:</w:t>
      </w:r>
      <w:bookmarkEnd w:id="25"/>
    </w:p>
    <w:p w14:paraId="7B0836CA" w14:textId="77777777" w:rsidR="00C92883" w:rsidRPr="00EE3055" w:rsidRDefault="00EE1480" w:rsidP="00C2185F">
      <w:pPr>
        <w:spacing w:line="276" w:lineRule="auto"/>
        <w:rPr>
          <w:b/>
          <w:sz w:val="24"/>
          <w:szCs w:val="24"/>
        </w:rPr>
      </w:pPr>
      <w:r w:rsidRPr="00EE3055">
        <w:rPr>
          <w:sz w:val="24"/>
          <w:szCs w:val="24"/>
        </w:rPr>
        <w:t>National Health Service</w:t>
      </w:r>
      <w:r w:rsidRPr="00EE3055">
        <w:rPr>
          <w:b/>
          <w:sz w:val="24"/>
          <w:szCs w:val="24"/>
        </w:rPr>
        <w:t xml:space="preserve">:   </w:t>
      </w:r>
      <w:hyperlink r:id="rId25" w:history="1">
        <w:r w:rsidRPr="00EE3055">
          <w:rPr>
            <w:rStyle w:val="Hyperlink"/>
            <w:b/>
            <w:sz w:val="24"/>
            <w:szCs w:val="24"/>
          </w:rPr>
          <w:t>https://www.nhs.uk/</w:t>
        </w:r>
      </w:hyperlink>
    </w:p>
    <w:p w14:paraId="052AEA2F" w14:textId="77777777" w:rsidR="00FD4C8E" w:rsidRPr="00EE3055" w:rsidRDefault="00FD4C8E" w:rsidP="00C2185F">
      <w:pPr>
        <w:spacing w:line="276" w:lineRule="auto"/>
        <w:rPr>
          <w:sz w:val="24"/>
          <w:szCs w:val="24"/>
        </w:rPr>
      </w:pPr>
    </w:p>
    <w:p w14:paraId="5A66B7DB" w14:textId="77777777" w:rsidR="00662D57" w:rsidRDefault="00662D57" w:rsidP="00C2185F">
      <w:pPr>
        <w:spacing w:line="276" w:lineRule="auto"/>
        <w:sectPr w:rsidR="00662D57">
          <w:footerReference w:type="default" r:id="rId26"/>
          <w:pgSz w:w="11906" w:h="16838"/>
          <w:pgMar w:top="1440" w:right="1440" w:bottom="1440" w:left="1440" w:header="708" w:footer="708" w:gutter="0"/>
          <w:cols w:space="708"/>
          <w:docGrid w:linePitch="360"/>
        </w:sectPr>
      </w:pPr>
    </w:p>
    <w:p w14:paraId="31A841E6" w14:textId="77777777" w:rsidR="002F4E68" w:rsidRDefault="00F31164" w:rsidP="00C2185F">
      <w:pPr>
        <w:pStyle w:val="Heading1"/>
        <w:spacing w:line="276" w:lineRule="auto"/>
      </w:pPr>
      <w:bookmarkStart w:id="26" w:name="_Toc27746126"/>
      <w:r>
        <w:lastRenderedPageBreak/>
        <w:t>Appendi</w:t>
      </w:r>
      <w:r w:rsidR="002F4E68">
        <w:t>x 1</w:t>
      </w:r>
      <w:r w:rsidR="00552054">
        <w:t xml:space="preserve">     </w:t>
      </w:r>
      <w:r w:rsidR="002F4E68">
        <w:t>F</w:t>
      </w:r>
      <w:r w:rsidR="00D02847">
        <w:t>oster Carer Medication Dispensing Record</w:t>
      </w:r>
      <w:bookmarkEnd w:id="26"/>
    </w:p>
    <w:p w14:paraId="1EF4D944" w14:textId="77777777" w:rsidR="002F4E68" w:rsidRDefault="002F4E68" w:rsidP="00C2185F">
      <w:pPr>
        <w:spacing w:line="276" w:lineRule="auto"/>
        <w:jc w:val="center"/>
        <w:rPr>
          <w:b/>
        </w:rPr>
      </w:pPr>
    </w:p>
    <w:p w14:paraId="323FCED6" w14:textId="77777777" w:rsidR="002F4E68" w:rsidRDefault="002F4E68" w:rsidP="00C2185F">
      <w:pPr>
        <w:spacing w:line="276" w:lineRule="auto"/>
        <w:ind w:left="-284"/>
        <w:rPr>
          <w:b/>
        </w:rPr>
      </w:pPr>
      <w:r>
        <w:rPr>
          <w:b/>
        </w:rPr>
        <w:t>Name of Carer ………………………………………………</w:t>
      </w:r>
    </w:p>
    <w:p w14:paraId="54EEA602" w14:textId="77777777" w:rsidR="002F4E68" w:rsidRDefault="002F4E68" w:rsidP="00C2185F">
      <w:pPr>
        <w:spacing w:line="276" w:lineRule="auto"/>
        <w:ind w:left="-284"/>
        <w:rPr>
          <w:b/>
        </w:rPr>
      </w:pPr>
    </w:p>
    <w:p w14:paraId="62637264" w14:textId="77777777" w:rsidR="002F4E68" w:rsidRDefault="002F4E68" w:rsidP="00C2185F">
      <w:pPr>
        <w:spacing w:line="276" w:lineRule="auto"/>
        <w:ind w:left="-284"/>
        <w:rPr>
          <w:b/>
        </w:rPr>
      </w:pPr>
      <w:r>
        <w:rPr>
          <w:b/>
        </w:rPr>
        <w:t>Name of Child ……………………………………………….                                                Date of Birth …………………………………………………</w:t>
      </w:r>
    </w:p>
    <w:p w14:paraId="1C28541A" w14:textId="77777777" w:rsidR="002F4E68" w:rsidRDefault="002F4E68" w:rsidP="00C2185F">
      <w:pPr>
        <w:spacing w:line="276" w:lineRule="auto"/>
        <w:ind w:left="-284"/>
        <w:rPr>
          <w:b/>
        </w:rPr>
      </w:pPr>
    </w:p>
    <w:p w14:paraId="522F20E4" w14:textId="77777777" w:rsidR="00707AC2" w:rsidRDefault="002F4E68" w:rsidP="00C2185F">
      <w:pPr>
        <w:spacing w:line="276" w:lineRule="auto"/>
        <w:ind w:left="-284"/>
        <w:rPr>
          <w:b/>
        </w:rPr>
      </w:pPr>
      <w:r>
        <w:rPr>
          <w:b/>
        </w:rPr>
        <w:t>Allergies: …………………………………………………………………………</w:t>
      </w:r>
      <w:proofErr w:type="gramStart"/>
      <w:r>
        <w:rPr>
          <w:b/>
        </w:rPr>
        <w:t>…..</w:t>
      </w:r>
      <w:proofErr w:type="gramEnd"/>
    </w:p>
    <w:p w14:paraId="750DB48D" w14:textId="77777777" w:rsidR="002F4E68" w:rsidRDefault="002F4E68" w:rsidP="00C2185F">
      <w:pPr>
        <w:spacing w:line="276" w:lineRule="auto"/>
        <w:rPr>
          <w:b/>
        </w:rPr>
      </w:pPr>
    </w:p>
    <w:p w14:paraId="29D46A61" w14:textId="77777777" w:rsidR="002F4E68" w:rsidRDefault="002F4E68" w:rsidP="00C2185F">
      <w:pPr>
        <w:spacing w:line="276" w:lineRule="auto"/>
        <w:rPr>
          <w:b/>
        </w:rPr>
      </w:pPr>
      <w:r>
        <w:rPr>
          <w:b/>
        </w:rPr>
        <w:t>Record below the name of medication, strength (</w:t>
      </w:r>
      <w:proofErr w:type="gramStart"/>
      <w:r>
        <w:rPr>
          <w:b/>
        </w:rPr>
        <w:t>e.g.</w:t>
      </w:r>
      <w:proofErr w:type="gramEnd"/>
      <w:r>
        <w:rPr>
          <w:b/>
        </w:rPr>
        <w:t xml:space="preserve"> paracetamol </w:t>
      </w:r>
      <w:r w:rsidR="007C6CCC">
        <w:rPr>
          <w:b/>
        </w:rPr>
        <w:t>120 mg/5ml</w:t>
      </w:r>
      <w:r>
        <w:rPr>
          <w:b/>
        </w:rPr>
        <w:t xml:space="preserve">) date, dose/route, time medication is given, reaction and sign each entry.  </w:t>
      </w:r>
    </w:p>
    <w:p w14:paraId="5501C71B" w14:textId="77777777" w:rsidR="002F4E68" w:rsidRDefault="002F4E68" w:rsidP="00C2185F">
      <w:pPr>
        <w:spacing w:line="276" w:lineRule="auto"/>
        <w:rPr>
          <w:b/>
        </w:rPr>
      </w:pPr>
      <w:r>
        <w:rPr>
          <w:b/>
        </w:rPr>
        <w:t>If medication is lost or refused this should also be recorded in the appropriate dose section, signed and seek medical advice.</w:t>
      </w:r>
    </w:p>
    <w:p w14:paraId="404035AB" w14:textId="77777777" w:rsidR="002F4E68" w:rsidRDefault="002F4E68" w:rsidP="00C2185F">
      <w:pPr>
        <w:spacing w:line="276" w:lineRule="auto"/>
        <w:rPr>
          <w:b/>
        </w:rPr>
      </w:pPr>
      <w:r>
        <w:rPr>
          <w:b/>
        </w:rPr>
        <w:t>Always seek medical advice from General Practitioner if symptoms persist for more than 48 hours.</w:t>
      </w:r>
    </w:p>
    <w:tbl>
      <w:tblPr>
        <w:tblStyle w:val="TableGrid"/>
        <w:tblW w:w="14630" w:type="dxa"/>
        <w:tblLayout w:type="fixed"/>
        <w:tblLook w:val="01E0" w:firstRow="1" w:lastRow="1" w:firstColumn="1" w:lastColumn="1" w:noHBand="0" w:noVBand="0"/>
      </w:tblPr>
      <w:tblGrid>
        <w:gridCol w:w="2723"/>
        <w:gridCol w:w="1134"/>
        <w:gridCol w:w="1701"/>
        <w:gridCol w:w="1701"/>
        <w:gridCol w:w="1843"/>
        <w:gridCol w:w="1984"/>
        <w:gridCol w:w="3544"/>
      </w:tblGrid>
      <w:tr w:rsidR="007C6CCC" w14:paraId="44E655E9" w14:textId="77777777" w:rsidTr="009B63FE">
        <w:tc>
          <w:tcPr>
            <w:tcW w:w="2723" w:type="dxa"/>
            <w:hideMark/>
          </w:tcPr>
          <w:p w14:paraId="7A57B94F" w14:textId="77777777" w:rsidR="007C6CCC" w:rsidRDefault="007C6CCC" w:rsidP="00C2185F">
            <w:pPr>
              <w:spacing w:line="276" w:lineRule="auto"/>
              <w:rPr>
                <w:b/>
              </w:rPr>
            </w:pPr>
            <w:bookmarkStart w:id="27" w:name="_Hlk18059219"/>
            <w:r>
              <w:rPr>
                <w:b/>
              </w:rPr>
              <w:t>Medication name</w:t>
            </w:r>
          </w:p>
          <w:p w14:paraId="126D03E3" w14:textId="77777777" w:rsidR="007C6CCC" w:rsidRDefault="007C6CCC" w:rsidP="00C2185F">
            <w:pPr>
              <w:spacing w:line="276" w:lineRule="auto"/>
              <w:rPr>
                <w:b/>
              </w:rPr>
            </w:pPr>
            <w:r>
              <w:rPr>
                <w:b/>
              </w:rPr>
              <w:t>Strength</w:t>
            </w:r>
          </w:p>
        </w:tc>
        <w:tc>
          <w:tcPr>
            <w:tcW w:w="1134" w:type="dxa"/>
            <w:hideMark/>
          </w:tcPr>
          <w:p w14:paraId="7B3ADC6D" w14:textId="77777777" w:rsidR="007C6CCC" w:rsidRDefault="007C6CCC" w:rsidP="00C2185F">
            <w:pPr>
              <w:spacing w:line="276" w:lineRule="auto"/>
              <w:rPr>
                <w:b/>
              </w:rPr>
            </w:pPr>
            <w:r>
              <w:rPr>
                <w:b/>
              </w:rPr>
              <w:t>Date</w:t>
            </w:r>
          </w:p>
        </w:tc>
        <w:tc>
          <w:tcPr>
            <w:tcW w:w="1701" w:type="dxa"/>
            <w:hideMark/>
          </w:tcPr>
          <w:p w14:paraId="1C272DF2" w14:textId="77777777" w:rsidR="007C6CCC" w:rsidRDefault="007C6CCC" w:rsidP="00C2185F">
            <w:pPr>
              <w:spacing w:line="276" w:lineRule="auto"/>
              <w:rPr>
                <w:b/>
              </w:rPr>
            </w:pPr>
            <w:r>
              <w:rPr>
                <w:b/>
              </w:rPr>
              <w:t>Dose</w:t>
            </w:r>
          </w:p>
          <w:p w14:paraId="261A6991" w14:textId="77777777" w:rsidR="007C6CCC" w:rsidRDefault="007C6CCC" w:rsidP="00C2185F">
            <w:pPr>
              <w:spacing w:line="276" w:lineRule="auto"/>
              <w:rPr>
                <w:b/>
              </w:rPr>
            </w:pPr>
          </w:p>
        </w:tc>
        <w:tc>
          <w:tcPr>
            <w:tcW w:w="1701" w:type="dxa"/>
          </w:tcPr>
          <w:p w14:paraId="5E50B28C" w14:textId="77777777" w:rsidR="007C6CCC" w:rsidRDefault="007C6CCC" w:rsidP="00C2185F">
            <w:pPr>
              <w:spacing w:line="276" w:lineRule="auto"/>
              <w:rPr>
                <w:b/>
              </w:rPr>
            </w:pPr>
            <w:r>
              <w:rPr>
                <w:b/>
              </w:rPr>
              <w:t>Route of administration</w:t>
            </w:r>
          </w:p>
        </w:tc>
        <w:tc>
          <w:tcPr>
            <w:tcW w:w="1843" w:type="dxa"/>
            <w:hideMark/>
          </w:tcPr>
          <w:p w14:paraId="58DE7AA7" w14:textId="77777777" w:rsidR="007C6CCC" w:rsidRDefault="007C6CCC" w:rsidP="00C2185F">
            <w:pPr>
              <w:spacing w:line="276" w:lineRule="auto"/>
              <w:rPr>
                <w:b/>
              </w:rPr>
            </w:pPr>
            <w:r>
              <w:rPr>
                <w:b/>
              </w:rPr>
              <w:t xml:space="preserve">Time </w:t>
            </w:r>
          </w:p>
          <w:p w14:paraId="6A1431AE" w14:textId="77777777" w:rsidR="007C6CCC" w:rsidRDefault="007C6CCC" w:rsidP="00C2185F">
            <w:pPr>
              <w:spacing w:line="276" w:lineRule="auto"/>
              <w:rPr>
                <w:b/>
              </w:rPr>
            </w:pPr>
            <w:r>
              <w:rPr>
                <w:b/>
              </w:rPr>
              <w:t>Given</w:t>
            </w:r>
          </w:p>
        </w:tc>
        <w:tc>
          <w:tcPr>
            <w:tcW w:w="1984" w:type="dxa"/>
            <w:hideMark/>
          </w:tcPr>
          <w:p w14:paraId="23C2D853" w14:textId="77777777" w:rsidR="007C6CCC" w:rsidRDefault="007C6CCC" w:rsidP="00C2185F">
            <w:pPr>
              <w:spacing w:line="276" w:lineRule="auto"/>
              <w:rPr>
                <w:b/>
              </w:rPr>
            </w:pPr>
            <w:r>
              <w:rPr>
                <w:b/>
              </w:rPr>
              <w:t>Reason for administration</w:t>
            </w:r>
          </w:p>
        </w:tc>
        <w:tc>
          <w:tcPr>
            <w:tcW w:w="3544" w:type="dxa"/>
            <w:hideMark/>
          </w:tcPr>
          <w:p w14:paraId="04F1A227" w14:textId="77777777" w:rsidR="007C6CCC" w:rsidRDefault="007C6CCC" w:rsidP="00C2185F">
            <w:pPr>
              <w:spacing w:line="276" w:lineRule="auto"/>
              <w:rPr>
                <w:b/>
              </w:rPr>
            </w:pPr>
            <w:r>
              <w:rPr>
                <w:b/>
              </w:rPr>
              <w:t>Signature</w:t>
            </w:r>
          </w:p>
        </w:tc>
      </w:tr>
      <w:bookmarkEnd w:id="27"/>
      <w:tr w:rsidR="007C6CCC" w14:paraId="1224E9A6" w14:textId="77777777" w:rsidTr="009B63FE">
        <w:tc>
          <w:tcPr>
            <w:tcW w:w="2723" w:type="dxa"/>
          </w:tcPr>
          <w:p w14:paraId="537A97C5" w14:textId="77777777" w:rsidR="007C6CCC" w:rsidRPr="00EE3055" w:rsidRDefault="007C6CCC" w:rsidP="00C2185F">
            <w:pPr>
              <w:spacing w:line="276" w:lineRule="auto"/>
              <w:jc w:val="center"/>
              <w:rPr>
                <w:i/>
                <w:sz w:val="18"/>
              </w:rPr>
            </w:pPr>
            <w:r w:rsidRPr="00EE3055">
              <w:rPr>
                <w:i/>
                <w:sz w:val="18"/>
              </w:rPr>
              <w:t>E</w:t>
            </w:r>
            <w:r w:rsidR="00EE3055">
              <w:rPr>
                <w:i/>
                <w:sz w:val="18"/>
              </w:rPr>
              <w:t>.</w:t>
            </w:r>
            <w:r w:rsidRPr="00EE3055">
              <w:rPr>
                <w:i/>
                <w:sz w:val="18"/>
              </w:rPr>
              <w:t>g</w:t>
            </w:r>
            <w:r w:rsidR="00EE3055">
              <w:rPr>
                <w:i/>
                <w:sz w:val="18"/>
              </w:rPr>
              <w:t>.</w:t>
            </w:r>
            <w:r w:rsidRPr="00EE3055">
              <w:rPr>
                <w:i/>
                <w:sz w:val="18"/>
              </w:rPr>
              <w:t xml:space="preserve">  </w:t>
            </w:r>
            <w:proofErr w:type="gramStart"/>
            <w:r w:rsidRPr="00EE3055">
              <w:rPr>
                <w:i/>
                <w:sz w:val="18"/>
              </w:rPr>
              <w:t>Paracetamol  120</w:t>
            </w:r>
            <w:proofErr w:type="gramEnd"/>
            <w:r w:rsidRPr="00EE3055">
              <w:rPr>
                <w:i/>
                <w:sz w:val="18"/>
              </w:rPr>
              <w:t>mg/5ml</w:t>
            </w:r>
          </w:p>
        </w:tc>
        <w:tc>
          <w:tcPr>
            <w:tcW w:w="1134" w:type="dxa"/>
          </w:tcPr>
          <w:p w14:paraId="211D4F63" w14:textId="77777777" w:rsidR="007C6CCC" w:rsidRPr="00EE3055" w:rsidRDefault="007C6CCC" w:rsidP="00C2185F">
            <w:pPr>
              <w:spacing w:line="276" w:lineRule="auto"/>
              <w:jc w:val="center"/>
              <w:rPr>
                <w:i/>
                <w:sz w:val="18"/>
              </w:rPr>
            </w:pPr>
            <w:r w:rsidRPr="00EE3055">
              <w:rPr>
                <w:i/>
                <w:sz w:val="18"/>
              </w:rPr>
              <w:t>30/8/19</w:t>
            </w:r>
          </w:p>
          <w:p w14:paraId="7C7B553D" w14:textId="77777777" w:rsidR="007C6CCC" w:rsidRPr="00EE3055" w:rsidRDefault="007C6CCC" w:rsidP="00C2185F">
            <w:pPr>
              <w:spacing w:line="276" w:lineRule="auto"/>
              <w:jc w:val="center"/>
              <w:rPr>
                <w:i/>
                <w:sz w:val="18"/>
              </w:rPr>
            </w:pPr>
          </w:p>
        </w:tc>
        <w:tc>
          <w:tcPr>
            <w:tcW w:w="1701" w:type="dxa"/>
          </w:tcPr>
          <w:p w14:paraId="228201EB" w14:textId="77777777" w:rsidR="007C6CCC" w:rsidRPr="00EE3055" w:rsidRDefault="007C6CCC" w:rsidP="00C2185F">
            <w:pPr>
              <w:spacing w:line="276" w:lineRule="auto"/>
              <w:jc w:val="center"/>
              <w:rPr>
                <w:i/>
                <w:sz w:val="18"/>
              </w:rPr>
            </w:pPr>
            <w:r w:rsidRPr="00EE3055">
              <w:rPr>
                <w:i/>
                <w:sz w:val="18"/>
              </w:rPr>
              <w:t>3 ml</w:t>
            </w:r>
          </w:p>
        </w:tc>
        <w:tc>
          <w:tcPr>
            <w:tcW w:w="1701" w:type="dxa"/>
          </w:tcPr>
          <w:p w14:paraId="7090587A" w14:textId="77777777" w:rsidR="007C6CCC" w:rsidRPr="00EE3055" w:rsidRDefault="007C6CCC" w:rsidP="00C2185F">
            <w:pPr>
              <w:spacing w:line="276" w:lineRule="auto"/>
              <w:jc w:val="center"/>
              <w:rPr>
                <w:i/>
                <w:sz w:val="18"/>
              </w:rPr>
            </w:pPr>
            <w:r w:rsidRPr="00EE3055">
              <w:rPr>
                <w:i/>
                <w:sz w:val="18"/>
              </w:rPr>
              <w:t>Oral</w:t>
            </w:r>
          </w:p>
        </w:tc>
        <w:tc>
          <w:tcPr>
            <w:tcW w:w="1843" w:type="dxa"/>
          </w:tcPr>
          <w:p w14:paraId="6C9F44CB" w14:textId="77777777" w:rsidR="007C6CCC" w:rsidRPr="00EE3055" w:rsidRDefault="007C6CCC" w:rsidP="00C2185F">
            <w:pPr>
              <w:spacing w:line="276" w:lineRule="auto"/>
              <w:jc w:val="center"/>
              <w:rPr>
                <w:i/>
                <w:sz w:val="18"/>
              </w:rPr>
            </w:pPr>
            <w:r w:rsidRPr="00EE3055">
              <w:rPr>
                <w:i/>
                <w:sz w:val="18"/>
              </w:rPr>
              <w:t>12:10</w:t>
            </w:r>
          </w:p>
        </w:tc>
        <w:tc>
          <w:tcPr>
            <w:tcW w:w="1984" w:type="dxa"/>
          </w:tcPr>
          <w:p w14:paraId="351EFEFB" w14:textId="77777777" w:rsidR="007C6CCC" w:rsidRPr="00EE3055" w:rsidRDefault="007C6CCC" w:rsidP="00C2185F">
            <w:pPr>
              <w:spacing w:line="276" w:lineRule="auto"/>
              <w:jc w:val="center"/>
              <w:rPr>
                <w:i/>
                <w:sz w:val="18"/>
              </w:rPr>
            </w:pPr>
            <w:r w:rsidRPr="00EE3055">
              <w:rPr>
                <w:i/>
                <w:sz w:val="18"/>
              </w:rPr>
              <w:t>Pain relief</w:t>
            </w:r>
          </w:p>
        </w:tc>
        <w:tc>
          <w:tcPr>
            <w:tcW w:w="3544" w:type="dxa"/>
          </w:tcPr>
          <w:p w14:paraId="0128B7EF" w14:textId="77777777" w:rsidR="007C6CCC" w:rsidRPr="00EE3055" w:rsidRDefault="007C6CCC" w:rsidP="00C2185F">
            <w:pPr>
              <w:spacing w:line="276" w:lineRule="auto"/>
              <w:jc w:val="center"/>
              <w:rPr>
                <w:i/>
                <w:sz w:val="18"/>
              </w:rPr>
            </w:pPr>
          </w:p>
        </w:tc>
      </w:tr>
      <w:tr w:rsidR="007C6CCC" w14:paraId="03CB3109" w14:textId="77777777" w:rsidTr="009B63FE">
        <w:tc>
          <w:tcPr>
            <w:tcW w:w="2723" w:type="dxa"/>
          </w:tcPr>
          <w:p w14:paraId="2D244406" w14:textId="77777777" w:rsidR="007C6CCC" w:rsidRDefault="007C6CCC" w:rsidP="00C2185F">
            <w:pPr>
              <w:spacing w:line="276" w:lineRule="auto"/>
              <w:rPr>
                <w:b/>
              </w:rPr>
            </w:pPr>
          </w:p>
        </w:tc>
        <w:tc>
          <w:tcPr>
            <w:tcW w:w="1134" w:type="dxa"/>
          </w:tcPr>
          <w:p w14:paraId="63525A6E" w14:textId="77777777" w:rsidR="007C6CCC" w:rsidRDefault="007C6CCC" w:rsidP="00C2185F">
            <w:pPr>
              <w:spacing w:line="276" w:lineRule="auto"/>
              <w:rPr>
                <w:b/>
              </w:rPr>
            </w:pPr>
          </w:p>
          <w:p w14:paraId="696411A7" w14:textId="77777777" w:rsidR="007C6CCC" w:rsidRDefault="007C6CCC" w:rsidP="00C2185F">
            <w:pPr>
              <w:spacing w:line="276" w:lineRule="auto"/>
              <w:rPr>
                <w:b/>
              </w:rPr>
            </w:pPr>
          </w:p>
        </w:tc>
        <w:tc>
          <w:tcPr>
            <w:tcW w:w="1701" w:type="dxa"/>
          </w:tcPr>
          <w:p w14:paraId="3F06142D" w14:textId="77777777" w:rsidR="007C6CCC" w:rsidRDefault="007C6CCC" w:rsidP="00C2185F">
            <w:pPr>
              <w:spacing w:line="276" w:lineRule="auto"/>
              <w:rPr>
                <w:b/>
              </w:rPr>
            </w:pPr>
          </w:p>
        </w:tc>
        <w:tc>
          <w:tcPr>
            <w:tcW w:w="1701" w:type="dxa"/>
          </w:tcPr>
          <w:p w14:paraId="6740DA63" w14:textId="77777777" w:rsidR="007C6CCC" w:rsidRDefault="007C6CCC" w:rsidP="00C2185F">
            <w:pPr>
              <w:spacing w:line="276" w:lineRule="auto"/>
              <w:rPr>
                <w:b/>
              </w:rPr>
            </w:pPr>
          </w:p>
        </w:tc>
        <w:tc>
          <w:tcPr>
            <w:tcW w:w="1843" w:type="dxa"/>
          </w:tcPr>
          <w:p w14:paraId="3E06F237" w14:textId="77777777" w:rsidR="007C6CCC" w:rsidRDefault="007C6CCC" w:rsidP="00C2185F">
            <w:pPr>
              <w:spacing w:line="276" w:lineRule="auto"/>
              <w:rPr>
                <w:b/>
              </w:rPr>
            </w:pPr>
          </w:p>
        </w:tc>
        <w:tc>
          <w:tcPr>
            <w:tcW w:w="1984" w:type="dxa"/>
          </w:tcPr>
          <w:p w14:paraId="2B86F130" w14:textId="77777777" w:rsidR="007C6CCC" w:rsidRDefault="007C6CCC" w:rsidP="00C2185F">
            <w:pPr>
              <w:spacing w:line="276" w:lineRule="auto"/>
              <w:rPr>
                <w:b/>
              </w:rPr>
            </w:pPr>
          </w:p>
        </w:tc>
        <w:tc>
          <w:tcPr>
            <w:tcW w:w="3544" w:type="dxa"/>
          </w:tcPr>
          <w:p w14:paraId="72DF83AB" w14:textId="77777777" w:rsidR="007C6CCC" w:rsidRDefault="007C6CCC" w:rsidP="00C2185F">
            <w:pPr>
              <w:spacing w:line="276" w:lineRule="auto"/>
              <w:rPr>
                <w:b/>
              </w:rPr>
            </w:pPr>
          </w:p>
        </w:tc>
      </w:tr>
      <w:tr w:rsidR="007C6CCC" w14:paraId="53C49C51" w14:textId="77777777" w:rsidTr="009B63FE">
        <w:tc>
          <w:tcPr>
            <w:tcW w:w="2723" w:type="dxa"/>
          </w:tcPr>
          <w:p w14:paraId="2524C7C4" w14:textId="77777777" w:rsidR="007C6CCC" w:rsidRDefault="007C6CCC" w:rsidP="00C2185F">
            <w:pPr>
              <w:spacing w:line="276" w:lineRule="auto"/>
              <w:rPr>
                <w:b/>
              </w:rPr>
            </w:pPr>
          </w:p>
        </w:tc>
        <w:tc>
          <w:tcPr>
            <w:tcW w:w="1134" w:type="dxa"/>
          </w:tcPr>
          <w:p w14:paraId="0F10651A" w14:textId="77777777" w:rsidR="007C6CCC" w:rsidRDefault="007C6CCC" w:rsidP="00C2185F">
            <w:pPr>
              <w:spacing w:line="276" w:lineRule="auto"/>
              <w:rPr>
                <w:b/>
              </w:rPr>
            </w:pPr>
          </w:p>
          <w:p w14:paraId="03034115" w14:textId="77777777" w:rsidR="007C6CCC" w:rsidRDefault="007C6CCC" w:rsidP="00C2185F">
            <w:pPr>
              <w:spacing w:line="276" w:lineRule="auto"/>
              <w:rPr>
                <w:b/>
              </w:rPr>
            </w:pPr>
          </w:p>
        </w:tc>
        <w:tc>
          <w:tcPr>
            <w:tcW w:w="1701" w:type="dxa"/>
          </w:tcPr>
          <w:p w14:paraId="2EE483AB" w14:textId="77777777" w:rsidR="007C6CCC" w:rsidRDefault="007C6CCC" w:rsidP="00C2185F">
            <w:pPr>
              <w:spacing w:line="276" w:lineRule="auto"/>
              <w:rPr>
                <w:b/>
              </w:rPr>
            </w:pPr>
          </w:p>
        </w:tc>
        <w:tc>
          <w:tcPr>
            <w:tcW w:w="1701" w:type="dxa"/>
          </w:tcPr>
          <w:p w14:paraId="0F9C0414" w14:textId="77777777" w:rsidR="007C6CCC" w:rsidRDefault="007C6CCC" w:rsidP="00C2185F">
            <w:pPr>
              <w:spacing w:line="276" w:lineRule="auto"/>
              <w:rPr>
                <w:b/>
              </w:rPr>
            </w:pPr>
          </w:p>
        </w:tc>
        <w:tc>
          <w:tcPr>
            <w:tcW w:w="1843" w:type="dxa"/>
          </w:tcPr>
          <w:p w14:paraId="6F552C49" w14:textId="77777777" w:rsidR="007C6CCC" w:rsidRDefault="007C6CCC" w:rsidP="00C2185F">
            <w:pPr>
              <w:spacing w:line="276" w:lineRule="auto"/>
              <w:rPr>
                <w:b/>
              </w:rPr>
            </w:pPr>
          </w:p>
        </w:tc>
        <w:tc>
          <w:tcPr>
            <w:tcW w:w="1984" w:type="dxa"/>
          </w:tcPr>
          <w:p w14:paraId="3190CF20" w14:textId="77777777" w:rsidR="007C6CCC" w:rsidRDefault="007C6CCC" w:rsidP="00C2185F">
            <w:pPr>
              <w:spacing w:line="276" w:lineRule="auto"/>
              <w:rPr>
                <w:b/>
              </w:rPr>
            </w:pPr>
          </w:p>
        </w:tc>
        <w:tc>
          <w:tcPr>
            <w:tcW w:w="3544" w:type="dxa"/>
          </w:tcPr>
          <w:p w14:paraId="1B66D9F7" w14:textId="77777777" w:rsidR="007C6CCC" w:rsidRDefault="007C6CCC" w:rsidP="00C2185F">
            <w:pPr>
              <w:spacing w:line="276" w:lineRule="auto"/>
              <w:rPr>
                <w:b/>
              </w:rPr>
            </w:pPr>
          </w:p>
        </w:tc>
      </w:tr>
      <w:tr w:rsidR="009B63FE" w14:paraId="75681B9C" w14:textId="77777777" w:rsidTr="009B63FE">
        <w:tc>
          <w:tcPr>
            <w:tcW w:w="2723" w:type="dxa"/>
          </w:tcPr>
          <w:p w14:paraId="0CDB9B81" w14:textId="77777777" w:rsidR="009B63FE" w:rsidRDefault="009B63FE" w:rsidP="00C2185F">
            <w:pPr>
              <w:spacing w:line="276" w:lineRule="auto"/>
              <w:rPr>
                <w:b/>
              </w:rPr>
            </w:pPr>
          </w:p>
          <w:p w14:paraId="1477E14F" w14:textId="35F82CCE" w:rsidR="009B63FE" w:rsidRDefault="009B63FE" w:rsidP="00C2185F">
            <w:pPr>
              <w:spacing w:line="276" w:lineRule="auto"/>
              <w:rPr>
                <w:b/>
              </w:rPr>
            </w:pPr>
          </w:p>
        </w:tc>
        <w:tc>
          <w:tcPr>
            <w:tcW w:w="1134" w:type="dxa"/>
          </w:tcPr>
          <w:p w14:paraId="560B43BA" w14:textId="77777777" w:rsidR="009B63FE" w:rsidRDefault="009B63FE" w:rsidP="00C2185F">
            <w:pPr>
              <w:spacing w:line="276" w:lineRule="auto"/>
              <w:rPr>
                <w:b/>
              </w:rPr>
            </w:pPr>
          </w:p>
        </w:tc>
        <w:tc>
          <w:tcPr>
            <w:tcW w:w="1701" w:type="dxa"/>
          </w:tcPr>
          <w:p w14:paraId="093220F9" w14:textId="77777777" w:rsidR="009B63FE" w:rsidRDefault="009B63FE" w:rsidP="00C2185F">
            <w:pPr>
              <w:spacing w:line="276" w:lineRule="auto"/>
              <w:rPr>
                <w:b/>
              </w:rPr>
            </w:pPr>
          </w:p>
        </w:tc>
        <w:tc>
          <w:tcPr>
            <w:tcW w:w="1701" w:type="dxa"/>
          </w:tcPr>
          <w:p w14:paraId="6327A13C" w14:textId="77777777" w:rsidR="009B63FE" w:rsidRDefault="009B63FE" w:rsidP="00C2185F">
            <w:pPr>
              <w:spacing w:line="276" w:lineRule="auto"/>
              <w:rPr>
                <w:b/>
              </w:rPr>
            </w:pPr>
          </w:p>
        </w:tc>
        <w:tc>
          <w:tcPr>
            <w:tcW w:w="1843" w:type="dxa"/>
          </w:tcPr>
          <w:p w14:paraId="02615E28" w14:textId="77777777" w:rsidR="009B63FE" w:rsidRDefault="009B63FE" w:rsidP="00C2185F">
            <w:pPr>
              <w:spacing w:line="276" w:lineRule="auto"/>
              <w:rPr>
                <w:b/>
              </w:rPr>
            </w:pPr>
          </w:p>
        </w:tc>
        <w:tc>
          <w:tcPr>
            <w:tcW w:w="1984" w:type="dxa"/>
          </w:tcPr>
          <w:p w14:paraId="6C65D276" w14:textId="77777777" w:rsidR="009B63FE" w:rsidRDefault="009B63FE" w:rsidP="00C2185F">
            <w:pPr>
              <w:spacing w:line="276" w:lineRule="auto"/>
              <w:rPr>
                <w:b/>
              </w:rPr>
            </w:pPr>
          </w:p>
        </w:tc>
        <w:tc>
          <w:tcPr>
            <w:tcW w:w="3544" w:type="dxa"/>
          </w:tcPr>
          <w:p w14:paraId="1947DFF9" w14:textId="77777777" w:rsidR="009B63FE" w:rsidRDefault="009B63FE" w:rsidP="00C2185F">
            <w:pPr>
              <w:spacing w:line="276" w:lineRule="auto"/>
              <w:rPr>
                <w:b/>
              </w:rPr>
            </w:pPr>
          </w:p>
        </w:tc>
      </w:tr>
      <w:tr w:rsidR="009B63FE" w14:paraId="0E89FC05" w14:textId="77777777" w:rsidTr="009B63FE">
        <w:tc>
          <w:tcPr>
            <w:tcW w:w="2723" w:type="dxa"/>
          </w:tcPr>
          <w:p w14:paraId="3E7DA5BF" w14:textId="77777777" w:rsidR="009B63FE" w:rsidRDefault="009B63FE" w:rsidP="00C2185F">
            <w:pPr>
              <w:spacing w:line="276" w:lineRule="auto"/>
              <w:rPr>
                <w:b/>
              </w:rPr>
            </w:pPr>
          </w:p>
          <w:p w14:paraId="73CDC983" w14:textId="5E9613AC" w:rsidR="009B63FE" w:rsidRDefault="009B63FE" w:rsidP="00C2185F">
            <w:pPr>
              <w:spacing w:line="276" w:lineRule="auto"/>
              <w:rPr>
                <w:b/>
              </w:rPr>
            </w:pPr>
          </w:p>
        </w:tc>
        <w:tc>
          <w:tcPr>
            <w:tcW w:w="1134" w:type="dxa"/>
          </w:tcPr>
          <w:p w14:paraId="38B8A272" w14:textId="77777777" w:rsidR="009B63FE" w:rsidRDefault="009B63FE" w:rsidP="00C2185F">
            <w:pPr>
              <w:spacing w:line="276" w:lineRule="auto"/>
              <w:rPr>
                <w:b/>
              </w:rPr>
            </w:pPr>
          </w:p>
        </w:tc>
        <w:tc>
          <w:tcPr>
            <w:tcW w:w="1701" w:type="dxa"/>
          </w:tcPr>
          <w:p w14:paraId="1E3CD2FF" w14:textId="77777777" w:rsidR="009B63FE" w:rsidRDefault="009B63FE" w:rsidP="00C2185F">
            <w:pPr>
              <w:spacing w:line="276" w:lineRule="auto"/>
              <w:rPr>
                <w:b/>
              </w:rPr>
            </w:pPr>
          </w:p>
        </w:tc>
        <w:tc>
          <w:tcPr>
            <w:tcW w:w="1701" w:type="dxa"/>
          </w:tcPr>
          <w:p w14:paraId="1E77437A" w14:textId="77777777" w:rsidR="009B63FE" w:rsidRDefault="009B63FE" w:rsidP="00C2185F">
            <w:pPr>
              <w:spacing w:line="276" w:lineRule="auto"/>
              <w:rPr>
                <w:b/>
              </w:rPr>
            </w:pPr>
          </w:p>
        </w:tc>
        <w:tc>
          <w:tcPr>
            <w:tcW w:w="1843" w:type="dxa"/>
          </w:tcPr>
          <w:p w14:paraId="606453B2" w14:textId="77777777" w:rsidR="009B63FE" w:rsidRDefault="009B63FE" w:rsidP="00C2185F">
            <w:pPr>
              <w:spacing w:line="276" w:lineRule="auto"/>
              <w:rPr>
                <w:b/>
              </w:rPr>
            </w:pPr>
          </w:p>
        </w:tc>
        <w:tc>
          <w:tcPr>
            <w:tcW w:w="1984" w:type="dxa"/>
          </w:tcPr>
          <w:p w14:paraId="03EBAC3C" w14:textId="77777777" w:rsidR="009B63FE" w:rsidRDefault="009B63FE" w:rsidP="00C2185F">
            <w:pPr>
              <w:spacing w:line="276" w:lineRule="auto"/>
              <w:rPr>
                <w:b/>
              </w:rPr>
            </w:pPr>
          </w:p>
        </w:tc>
        <w:tc>
          <w:tcPr>
            <w:tcW w:w="3544" w:type="dxa"/>
          </w:tcPr>
          <w:p w14:paraId="033B21BD" w14:textId="77777777" w:rsidR="009B63FE" w:rsidRDefault="009B63FE" w:rsidP="00C2185F">
            <w:pPr>
              <w:spacing w:line="276" w:lineRule="auto"/>
              <w:rPr>
                <w:b/>
              </w:rPr>
            </w:pPr>
          </w:p>
        </w:tc>
      </w:tr>
      <w:tr w:rsidR="007C6CCC" w14:paraId="4C866E25" w14:textId="77777777" w:rsidTr="009B63FE">
        <w:tc>
          <w:tcPr>
            <w:tcW w:w="2723" w:type="dxa"/>
          </w:tcPr>
          <w:p w14:paraId="38ADA31F" w14:textId="77777777" w:rsidR="007C6CCC" w:rsidRDefault="007C6CCC" w:rsidP="00C2185F">
            <w:pPr>
              <w:spacing w:line="276" w:lineRule="auto"/>
              <w:rPr>
                <w:b/>
              </w:rPr>
            </w:pPr>
            <w:r>
              <w:rPr>
                <w:b/>
              </w:rPr>
              <w:lastRenderedPageBreak/>
              <w:t>Medication name</w:t>
            </w:r>
          </w:p>
          <w:p w14:paraId="7857B1FA" w14:textId="77777777" w:rsidR="007C6CCC" w:rsidRDefault="007C6CCC" w:rsidP="00C2185F">
            <w:pPr>
              <w:spacing w:line="276" w:lineRule="auto"/>
              <w:rPr>
                <w:b/>
              </w:rPr>
            </w:pPr>
            <w:r>
              <w:rPr>
                <w:b/>
              </w:rPr>
              <w:t>Strength</w:t>
            </w:r>
          </w:p>
        </w:tc>
        <w:tc>
          <w:tcPr>
            <w:tcW w:w="1134" w:type="dxa"/>
          </w:tcPr>
          <w:p w14:paraId="5753BC3B" w14:textId="77777777" w:rsidR="007C6CCC" w:rsidRDefault="007C6CCC" w:rsidP="00C2185F">
            <w:pPr>
              <w:spacing w:line="276" w:lineRule="auto"/>
              <w:rPr>
                <w:b/>
              </w:rPr>
            </w:pPr>
            <w:r>
              <w:rPr>
                <w:b/>
              </w:rPr>
              <w:t>Date</w:t>
            </w:r>
          </w:p>
        </w:tc>
        <w:tc>
          <w:tcPr>
            <w:tcW w:w="1701" w:type="dxa"/>
          </w:tcPr>
          <w:p w14:paraId="4268F960" w14:textId="77777777" w:rsidR="007C6CCC" w:rsidRDefault="007C6CCC" w:rsidP="00C2185F">
            <w:pPr>
              <w:spacing w:line="276" w:lineRule="auto"/>
              <w:rPr>
                <w:b/>
              </w:rPr>
            </w:pPr>
            <w:r>
              <w:rPr>
                <w:b/>
              </w:rPr>
              <w:t>Dose</w:t>
            </w:r>
          </w:p>
          <w:p w14:paraId="5033BED3" w14:textId="77777777" w:rsidR="007C6CCC" w:rsidRDefault="007C6CCC" w:rsidP="00C2185F">
            <w:pPr>
              <w:spacing w:line="276" w:lineRule="auto"/>
              <w:rPr>
                <w:b/>
              </w:rPr>
            </w:pPr>
          </w:p>
        </w:tc>
        <w:tc>
          <w:tcPr>
            <w:tcW w:w="1701" w:type="dxa"/>
          </w:tcPr>
          <w:p w14:paraId="6C2C9485" w14:textId="77777777" w:rsidR="007C6CCC" w:rsidRDefault="007C6CCC" w:rsidP="00C2185F">
            <w:pPr>
              <w:spacing w:line="276" w:lineRule="auto"/>
              <w:rPr>
                <w:b/>
              </w:rPr>
            </w:pPr>
            <w:r>
              <w:rPr>
                <w:b/>
              </w:rPr>
              <w:t>Route of administration</w:t>
            </w:r>
          </w:p>
        </w:tc>
        <w:tc>
          <w:tcPr>
            <w:tcW w:w="1843" w:type="dxa"/>
          </w:tcPr>
          <w:p w14:paraId="054A936D" w14:textId="77777777" w:rsidR="007C6CCC" w:rsidRDefault="007C6CCC" w:rsidP="00C2185F">
            <w:pPr>
              <w:spacing w:line="276" w:lineRule="auto"/>
              <w:rPr>
                <w:b/>
              </w:rPr>
            </w:pPr>
            <w:r>
              <w:rPr>
                <w:b/>
              </w:rPr>
              <w:t xml:space="preserve">Time </w:t>
            </w:r>
          </w:p>
          <w:p w14:paraId="19067FA9" w14:textId="77777777" w:rsidR="007C6CCC" w:rsidRDefault="007C6CCC" w:rsidP="00C2185F">
            <w:pPr>
              <w:spacing w:line="276" w:lineRule="auto"/>
              <w:rPr>
                <w:b/>
              </w:rPr>
            </w:pPr>
            <w:r>
              <w:rPr>
                <w:b/>
              </w:rPr>
              <w:t>Given</w:t>
            </w:r>
          </w:p>
        </w:tc>
        <w:tc>
          <w:tcPr>
            <w:tcW w:w="1984" w:type="dxa"/>
          </w:tcPr>
          <w:p w14:paraId="295C3FAD" w14:textId="77777777" w:rsidR="007C6CCC" w:rsidRDefault="007C6CCC" w:rsidP="00C2185F">
            <w:pPr>
              <w:spacing w:line="276" w:lineRule="auto"/>
              <w:rPr>
                <w:b/>
              </w:rPr>
            </w:pPr>
            <w:r>
              <w:rPr>
                <w:b/>
              </w:rPr>
              <w:t>Reason for administration</w:t>
            </w:r>
          </w:p>
        </w:tc>
        <w:tc>
          <w:tcPr>
            <w:tcW w:w="3544" w:type="dxa"/>
          </w:tcPr>
          <w:p w14:paraId="53039C0D" w14:textId="77777777" w:rsidR="007C6CCC" w:rsidRDefault="007C6CCC" w:rsidP="00C2185F">
            <w:pPr>
              <w:spacing w:line="276" w:lineRule="auto"/>
              <w:rPr>
                <w:b/>
              </w:rPr>
            </w:pPr>
            <w:r>
              <w:rPr>
                <w:b/>
              </w:rPr>
              <w:t>Signature</w:t>
            </w:r>
          </w:p>
        </w:tc>
      </w:tr>
      <w:tr w:rsidR="009B63FE" w14:paraId="46351383" w14:textId="77777777" w:rsidTr="009B63FE">
        <w:tc>
          <w:tcPr>
            <w:tcW w:w="2723" w:type="dxa"/>
          </w:tcPr>
          <w:p w14:paraId="4240FA42" w14:textId="77777777" w:rsidR="009B63FE" w:rsidRDefault="009B63FE" w:rsidP="00C2185F">
            <w:pPr>
              <w:spacing w:line="276" w:lineRule="auto"/>
              <w:rPr>
                <w:b/>
              </w:rPr>
            </w:pPr>
          </w:p>
          <w:p w14:paraId="1F737B40" w14:textId="7D3A57A3" w:rsidR="009B63FE" w:rsidRDefault="009B63FE" w:rsidP="00C2185F">
            <w:pPr>
              <w:spacing w:line="276" w:lineRule="auto"/>
              <w:rPr>
                <w:b/>
              </w:rPr>
            </w:pPr>
          </w:p>
        </w:tc>
        <w:tc>
          <w:tcPr>
            <w:tcW w:w="1134" w:type="dxa"/>
          </w:tcPr>
          <w:p w14:paraId="2C4C0CFC" w14:textId="77777777" w:rsidR="009B63FE" w:rsidRDefault="009B63FE" w:rsidP="00C2185F">
            <w:pPr>
              <w:spacing w:line="276" w:lineRule="auto"/>
              <w:rPr>
                <w:b/>
              </w:rPr>
            </w:pPr>
          </w:p>
        </w:tc>
        <w:tc>
          <w:tcPr>
            <w:tcW w:w="1701" w:type="dxa"/>
          </w:tcPr>
          <w:p w14:paraId="7C9AE501" w14:textId="77777777" w:rsidR="009B63FE" w:rsidRDefault="009B63FE" w:rsidP="00C2185F">
            <w:pPr>
              <w:spacing w:line="276" w:lineRule="auto"/>
              <w:rPr>
                <w:b/>
              </w:rPr>
            </w:pPr>
          </w:p>
        </w:tc>
        <w:tc>
          <w:tcPr>
            <w:tcW w:w="1701" w:type="dxa"/>
          </w:tcPr>
          <w:p w14:paraId="5D503FD0" w14:textId="77777777" w:rsidR="009B63FE" w:rsidRDefault="009B63FE" w:rsidP="00C2185F">
            <w:pPr>
              <w:spacing w:line="276" w:lineRule="auto"/>
              <w:rPr>
                <w:b/>
              </w:rPr>
            </w:pPr>
          </w:p>
        </w:tc>
        <w:tc>
          <w:tcPr>
            <w:tcW w:w="1843" w:type="dxa"/>
          </w:tcPr>
          <w:p w14:paraId="6AACF07E" w14:textId="77777777" w:rsidR="009B63FE" w:rsidRDefault="009B63FE" w:rsidP="00C2185F">
            <w:pPr>
              <w:spacing w:line="276" w:lineRule="auto"/>
              <w:rPr>
                <w:b/>
              </w:rPr>
            </w:pPr>
          </w:p>
        </w:tc>
        <w:tc>
          <w:tcPr>
            <w:tcW w:w="1984" w:type="dxa"/>
          </w:tcPr>
          <w:p w14:paraId="0792FB20" w14:textId="77777777" w:rsidR="009B63FE" w:rsidRDefault="009B63FE" w:rsidP="00C2185F">
            <w:pPr>
              <w:spacing w:line="276" w:lineRule="auto"/>
              <w:rPr>
                <w:b/>
              </w:rPr>
            </w:pPr>
          </w:p>
        </w:tc>
        <w:tc>
          <w:tcPr>
            <w:tcW w:w="3544" w:type="dxa"/>
          </w:tcPr>
          <w:p w14:paraId="2CB8BCF0" w14:textId="77777777" w:rsidR="009B63FE" w:rsidRDefault="009B63FE" w:rsidP="00C2185F">
            <w:pPr>
              <w:spacing w:line="276" w:lineRule="auto"/>
              <w:rPr>
                <w:b/>
              </w:rPr>
            </w:pPr>
          </w:p>
        </w:tc>
      </w:tr>
      <w:tr w:rsidR="007C6CCC" w14:paraId="1886BCDA" w14:textId="77777777" w:rsidTr="009B63FE">
        <w:tc>
          <w:tcPr>
            <w:tcW w:w="2723" w:type="dxa"/>
          </w:tcPr>
          <w:p w14:paraId="5C3C6FF6" w14:textId="77777777" w:rsidR="007C6CCC" w:rsidRDefault="007C6CCC" w:rsidP="00C2185F">
            <w:pPr>
              <w:spacing w:line="276" w:lineRule="auto"/>
              <w:rPr>
                <w:b/>
              </w:rPr>
            </w:pPr>
          </w:p>
        </w:tc>
        <w:tc>
          <w:tcPr>
            <w:tcW w:w="1134" w:type="dxa"/>
          </w:tcPr>
          <w:p w14:paraId="15A00723" w14:textId="77777777" w:rsidR="007C6CCC" w:rsidRDefault="007C6CCC" w:rsidP="00C2185F">
            <w:pPr>
              <w:spacing w:line="276" w:lineRule="auto"/>
              <w:rPr>
                <w:b/>
              </w:rPr>
            </w:pPr>
          </w:p>
          <w:p w14:paraId="373E8A3B" w14:textId="77777777" w:rsidR="007C6CCC" w:rsidRDefault="007C6CCC" w:rsidP="00C2185F">
            <w:pPr>
              <w:spacing w:line="276" w:lineRule="auto"/>
              <w:rPr>
                <w:b/>
              </w:rPr>
            </w:pPr>
          </w:p>
        </w:tc>
        <w:tc>
          <w:tcPr>
            <w:tcW w:w="1701" w:type="dxa"/>
          </w:tcPr>
          <w:p w14:paraId="7549BBF8" w14:textId="77777777" w:rsidR="007C6CCC" w:rsidRDefault="007C6CCC" w:rsidP="00C2185F">
            <w:pPr>
              <w:spacing w:line="276" w:lineRule="auto"/>
              <w:rPr>
                <w:b/>
              </w:rPr>
            </w:pPr>
          </w:p>
        </w:tc>
        <w:tc>
          <w:tcPr>
            <w:tcW w:w="1701" w:type="dxa"/>
          </w:tcPr>
          <w:p w14:paraId="28BCFE53" w14:textId="77777777" w:rsidR="007C6CCC" w:rsidRDefault="007C6CCC" w:rsidP="00C2185F">
            <w:pPr>
              <w:spacing w:line="276" w:lineRule="auto"/>
              <w:rPr>
                <w:b/>
              </w:rPr>
            </w:pPr>
          </w:p>
        </w:tc>
        <w:tc>
          <w:tcPr>
            <w:tcW w:w="1843" w:type="dxa"/>
          </w:tcPr>
          <w:p w14:paraId="757578E9" w14:textId="77777777" w:rsidR="007C6CCC" w:rsidRDefault="007C6CCC" w:rsidP="00C2185F">
            <w:pPr>
              <w:spacing w:line="276" w:lineRule="auto"/>
              <w:rPr>
                <w:b/>
              </w:rPr>
            </w:pPr>
          </w:p>
        </w:tc>
        <w:tc>
          <w:tcPr>
            <w:tcW w:w="1984" w:type="dxa"/>
          </w:tcPr>
          <w:p w14:paraId="36AC7CC7" w14:textId="77777777" w:rsidR="007C6CCC" w:rsidRDefault="007C6CCC" w:rsidP="00C2185F">
            <w:pPr>
              <w:spacing w:line="276" w:lineRule="auto"/>
              <w:rPr>
                <w:b/>
              </w:rPr>
            </w:pPr>
          </w:p>
        </w:tc>
        <w:tc>
          <w:tcPr>
            <w:tcW w:w="3544" w:type="dxa"/>
          </w:tcPr>
          <w:p w14:paraId="123BBB22" w14:textId="77777777" w:rsidR="007C6CCC" w:rsidRDefault="007C6CCC" w:rsidP="00C2185F">
            <w:pPr>
              <w:spacing w:line="276" w:lineRule="auto"/>
              <w:rPr>
                <w:b/>
              </w:rPr>
            </w:pPr>
          </w:p>
        </w:tc>
      </w:tr>
      <w:tr w:rsidR="007C6CCC" w14:paraId="491FFF07" w14:textId="77777777" w:rsidTr="009B63FE">
        <w:tc>
          <w:tcPr>
            <w:tcW w:w="2723" w:type="dxa"/>
          </w:tcPr>
          <w:p w14:paraId="0407C533" w14:textId="77777777" w:rsidR="007C6CCC" w:rsidRDefault="007C6CCC" w:rsidP="00C2185F">
            <w:pPr>
              <w:spacing w:line="276" w:lineRule="auto"/>
              <w:rPr>
                <w:b/>
              </w:rPr>
            </w:pPr>
          </w:p>
        </w:tc>
        <w:tc>
          <w:tcPr>
            <w:tcW w:w="1134" w:type="dxa"/>
          </w:tcPr>
          <w:p w14:paraId="3924EC60" w14:textId="77777777" w:rsidR="007C6CCC" w:rsidRDefault="007C6CCC" w:rsidP="00C2185F">
            <w:pPr>
              <w:spacing w:line="276" w:lineRule="auto"/>
              <w:rPr>
                <w:b/>
              </w:rPr>
            </w:pPr>
          </w:p>
          <w:p w14:paraId="588CF737" w14:textId="77777777" w:rsidR="007C6CCC" w:rsidRDefault="007C6CCC" w:rsidP="00C2185F">
            <w:pPr>
              <w:spacing w:line="276" w:lineRule="auto"/>
              <w:rPr>
                <w:b/>
              </w:rPr>
            </w:pPr>
          </w:p>
        </w:tc>
        <w:tc>
          <w:tcPr>
            <w:tcW w:w="1701" w:type="dxa"/>
          </w:tcPr>
          <w:p w14:paraId="32F4D8BD" w14:textId="77777777" w:rsidR="007C6CCC" w:rsidRDefault="007C6CCC" w:rsidP="00C2185F">
            <w:pPr>
              <w:spacing w:line="276" w:lineRule="auto"/>
              <w:rPr>
                <w:b/>
              </w:rPr>
            </w:pPr>
          </w:p>
        </w:tc>
        <w:tc>
          <w:tcPr>
            <w:tcW w:w="1701" w:type="dxa"/>
          </w:tcPr>
          <w:p w14:paraId="762BA9BE" w14:textId="77777777" w:rsidR="007C6CCC" w:rsidRDefault="007C6CCC" w:rsidP="00C2185F">
            <w:pPr>
              <w:spacing w:line="276" w:lineRule="auto"/>
              <w:rPr>
                <w:b/>
              </w:rPr>
            </w:pPr>
          </w:p>
        </w:tc>
        <w:tc>
          <w:tcPr>
            <w:tcW w:w="1843" w:type="dxa"/>
          </w:tcPr>
          <w:p w14:paraId="041BCB1F" w14:textId="77777777" w:rsidR="007C6CCC" w:rsidRDefault="007C6CCC" w:rsidP="00C2185F">
            <w:pPr>
              <w:spacing w:line="276" w:lineRule="auto"/>
              <w:rPr>
                <w:b/>
              </w:rPr>
            </w:pPr>
          </w:p>
        </w:tc>
        <w:tc>
          <w:tcPr>
            <w:tcW w:w="1984" w:type="dxa"/>
          </w:tcPr>
          <w:p w14:paraId="394C29B9" w14:textId="77777777" w:rsidR="007C6CCC" w:rsidRDefault="007C6CCC" w:rsidP="00C2185F">
            <w:pPr>
              <w:spacing w:line="276" w:lineRule="auto"/>
              <w:rPr>
                <w:b/>
              </w:rPr>
            </w:pPr>
          </w:p>
        </w:tc>
        <w:tc>
          <w:tcPr>
            <w:tcW w:w="3544" w:type="dxa"/>
          </w:tcPr>
          <w:p w14:paraId="39E9604B" w14:textId="77777777" w:rsidR="007C6CCC" w:rsidRDefault="007C6CCC" w:rsidP="00C2185F">
            <w:pPr>
              <w:spacing w:line="276" w:lineRule="auto"/>
              <w:rPr>
                <w:b/>
              </w:rPr>
            </w:pPr>
          </w:p>
        </w:tc>
      </w:tr>
      <w:tr w:rsidR="007C6CCC" w14:paraId="778B2F0E" w14:textId="77777777" w:rsidTr="009B63FE">
        <w:tc>
          <w:tcPr>
            <w:tcW w:w="2723" w:type="dxa"/>
          </w:tcPr>
          <w:p w14:paraId="6B878AF4" w14:textId="77777777" w:rsidR="007C6CCC" w:rsidRDefault="007C6CCC" w:rsidP="00C2185F">
            <w:pPr>
              <w:spacing w:line="276" w:lineRule="auto"/>
              <w:rPr>
                <w:b/>
              </w:rPr>
            </w:pPr>
          </w:p>
        </w:tc>
        <w:tc>
          <w:tcPr>
            <w:tcW w:w="1134" w:type="dxa"/>
          </w:tcPr>
          <w:p w14:paraId="49EAA38F" w14:textId="77777777" w:rsidR="007C6CCC" w:rsidRDefault="007C6CCC" w:rsidP="00C2185F">
            <w:pPr>
              <w:spacing w:line="276" w:lineRule="auto"/>
              <w:rPr>
                <w:b/>
              </w:rPr>
            </w:pPr>
          </w:p>
          <w:p w14:paraId="49917499" w14:textId="77777777" w:rsidR="007C6CCC" w:rsidRDefault="007C6CCC" w:rsidP="00C2185F">
            <w:pPr>
              <w:spacing w:line="276" w:lineRule="auto"/>
              <w:rPr>
                <w:b/>
              </w:rPr>
            </w:pPr>
          </w:p>
        </w:tc>
        <w:tc>
          <w:tcPr>
            <w:tcW w:w="1701" w:type="dxa"/>
          </w:tcPr>
          <w:p w14:paraId="6C32EEA4" w14:textId="77777777" w:rsidR="007C6CCC" w:rsidRDefault="007C6CCC" w:rsidP="00C2185F">
            <w:pPr>
              <w:spacing w:line="276" w:lineRule="auto"/>
              <w:rPr>
                <w:b/>
              </w:rPr>
            </w:pPr>
          </w:p>
        </w:tc>
        <w:tc>
          <w:tcPr>
            <w:tcW w:w="1701" w:type="dxa"/>
          </w:tcPr>
          <w:p w14:paraId="78F9FA58" w14:textId="77777777" w:rsidR="007C6CCC" w:rsidRDefault="007C6CCC" w:rsidP="00C2185F">
            <w:pPr>
              <w:spacing w:line="276" w:lineRule="auto"/>
              <w:rPr>
                <w:b/>
              </w:rPr>
            </w:pPr>
          </w:p>
        </w:tc>
        <w:tc>
          <w:tcPr>
            <w:tcW w:w="1843" w:type="dxa"/>
          </w:tcPr>
          <w:p w14:paraId="2905EA0C" w14:textId="77777777" w:rsidR="007C6CCC" w:rsidRDefault="007C6CCC" w:rsidP="00C2185F">
            <w:pPr>
              <w:spacing w:line="276" w:lineRule="auto"/>
              <w:rPr>
                <w:b/>
              </w:rPr>
            </w:pPr>
          </w:p>
        </w:tc>
        <w:tc>
          <w:tcPr>
            <w:tcW w:w="1984" w:type="dxa"/>
          </w:tcPr>
          <w:p w14:paraId="62F08D5F" w14:textId="77777777" w:rsidR="007C6CCC" w:rsidRDefault="007C6CCC" w:rsidP="00C2185F">
            <w:pPr>
              <w:spacing w:line="276" w:lineRule="auto"/>
              <w:rPr>
                <w:b/>
              </w:rPr>
            </w:pPr>
          </w:p>
        </w:tc>
        <w:tc>
          <w:tcPr>
            <w:tcW w:w="3544" w:type="dxa"/>
          </w:tcPr>
          <w:p w14:paraId="416C6C80" w14:textId="77777777" w:rsidR="007C6CCC" w:rsidRDefault="007C6CCC" w:rsidP="00C2185F">
            <w:pPr>
              <w:spacing w:line="276" w:lineRule="auto"/>
              <w:rPr>
                <w:b/>
              </w:rPr>
            </w:pPr>
          </w:p>
        </w:tc>
      </w:tr>
      <w:tr w:rsidR="007C6CCC" w14:paraId="1BF7DDFD" w14:textId="77777777" w:rsidTr="009B63FE">
        <w:tc>
          <w:tcPr>
            <w:tcW w:w="2723" w:type="dxa"/>
          </w:tcPr>
          <w:p w14:paraId="31993402" w14:textId="77777777" w:rsidR="007C6CCC" w:rsidRDefault="007C6CCC" w:rsidP="00C2185F">
            <w:pPr>
              <w:spacing w:line="276" w:lineRule="auto"/>
              <w:rPr>
                <w:b/>
              </w:rPr>
            </w:pPr>
          </w:p>
        </w:tc>
        <w:tc>
          <w:tcPr>
            <w:tcW w:w="1134" w:type="dxa"/>
          </w:tcPr>
          <w:p w14:paraId="5D6CF762" w14:textId="77777777" w:rsidR="007C6CCC" w:rsidRDefault="007C6CCC" w:rsidP="00C2185F">
            <w:pPr>
              <w:spacing w:line="276" w:lineRule="auto"/>
              <w:rPr>
                <w:b/>
              </w:rPr>
            </w:pPr>
          </w:p>
          <w:p w14:paraId="385B4F75" w14:textId="77777777" w:rsidR="007C6CCC" w:rsidRDefault="007C6CCC" w:rsidP="00C2185F">
            <w:pPr>
              <w:spacing w:line="276" w:lineRule="auto"/>
              <w:rPr>
                <w:b/>
              </w:rPr>
            </w:pPr>
          </w:p>
        </w:tc>
        <w:tc>
          <w:tcPr>
            <w:tcW w:w="1701" w:type="dxa"/>
          </w:tcPr>
          <w:p w14:paraId="220401B7" w14:textId="77777777" w:rsidR="007C6CCC" w:rsidRDefault="007C6CCC" w:rsidP="00C2185F">
            <w:pPr>
              <w:spacing w:line="276" w:lineRule="auto"/>
              <w:rPr>
                <w:b/>
              </w:rPr>
            </w:pPr>
          </w:p>
        </w:tc>
        <w:tc>
          <w:tcPr>
            <w:tcW w:w="1701" w:type="dxa"/>
          </w:tcPr>
          <w:p w14:paraId="0EC28487" w14:textId="77777777" w:rsidR="007C6CCC" w:rsidRDefault="007C6CCC" w:rsidP="00C2185F">
            <w:pPr>
              <w:spacing w:line="276" w:lineRule="auto"/>
              <w:rPr>
                <w:b/>
              </w:rPr>
            </w:pPr>
          </w:p>
        </w:tc>
        <w:tc>
          <w:tcPr>
            <w:tcW w:w="1843" w:type="dxa"/>
          </w:tcPr>
          <w:p w14:paraId="5762E79D" w14:textId="77777777" w:rsidR="007C6CCC" w:rsidRDefault="007C6CCC" w:rsidP="00C2185F">
            <w:pPr>
              <w:spacing w:line="276" w:lineRule="auto"/>
              <w:rPr>
                <w:b/>
              </w:rPr>
            </w:pPr>
          </w:p>
        </w:tc>
        <w:tc>
          <w:tcPr>
            <w:tcW w:w="1984" w:type="dxa"/>
          </w:tcPr>
          <w:p w14:paraId="085C5133" w14:textId="77777777" w:rsidR="007C6CCC" w:rsidRDefault="007C6CCC" w:rsidP="00C2185F">
            <w:pPr>
              <w:spacing w:line="276" w:lineRule="auto"/>
              <w:rPr>
                <w:b/>
              </w:rPr>
            </w:pPr>
          </w:p>
        </w:tc>
        <w:tc>
          <w:tcPr>
            <w:tcW w:w="3544" w:type="dxa"/>
          </w:tcPr>
          <w:p w14:paraId="58A3B8DD" w14:textId="77777777" w:rsidR="007C6CCC" w:rsidRDefault="007C6CCC" w:rsidP="00C2185F">
            <w:pPr>
              <w:spacing w:line="276" w:lineRule="auto"/>
              <w:rPr>
                <w:b/>
              </w:rPr>
            </w:pPr>
          </w:p>
        </w:tc>
      </w:tr>
      <w:tr w:rsidR="007C6CCC" w14:paraId="0CE8B841" w14:textId="77777777" w:rsidTr="009B63FE">
        <w:tc>
          <w:tcPr>
            <w:tcW w:w="2723" w:type="dxa"/>
          </w:tcPr>
          <w:p w14:paraId="0F0BF560" w14:textId="77777777" w:rsidR="007C6CCC" w:rsidRDefault="007C6CCC" w:rsidP="00C2185F">
            <w:pPr>
              <w:spacing w:line="276" w:lineRule="auto"/>
              <w:rPr>
                <w:b/>
              </w:rPr>
            </w:pPr>
          </w:p>
        </w:tc>
        <w:tc>
          <w:tcPr>
            <w:tcW w:w="1134" w:type="dxa"/>
          </w:tcPr>
          <w:p w14:paraId="58D11BC5" w14:textId="77777777" w:rsidR="007C6CCC" w:rsidRDefault="007C6CCC" w:rsidP="00C2185F">
            <w:pPr>
              <w:spacing w:line="276" w:lineRule="auto"/>
              <w:rPr>
                <w:b/>
              </w:rPr>
            </w:pPr>
          </w:p>
          <w:p w14:paraId="692341BC" w14:textId="77777777" w:rsidR="007C6CCC" w:rsidRDefault="007C6CCC" w:rsidP="00C2185F">
            <w:pPr>
              <w:spacing w:line="276" w:lineRule="auto"/>
              <w:rPr>
                <w:b/>
              </w:rPr>
            </w:pPr>
          </w:p>
        </w:tc>
        <w:tc>
          <w:tcPr>
            <w:tcW w:w="1701" w:type="dxa"/>
          </w:tcPr>
          <w:p w14:paraId="089DBC17" w14:textId="77777777" w:rsidR="007C6CCC" w:rsidRDefault="007C6CCC" w:rsidP="00C2185F">
            <w:pPr>
              <w:spacing w:line="276" w:lineRule="auto"/>
              <w:rPr>
                <w:b/>
              </w:rPr>
            </w:pPr>
          </w:p>
        </w:tc>
        <w:tc>
          <w:tcPr>
            <w:tcW w:w="1701" w:type="dxa"/>
          </w:tcPr>
          <w:p w14:paraId="26457C53" w14:textId="77777777" w:rsidR="007C6CCC" w:rsidRDefault="007C6CCC" w:rsidP="00C2185F">
            <w:pPr>
              <w:spacing w:line="276" w:lineRule="auto"/>
              <w:rPr>
                <w:b/>
              </w:rPr>
            </w:pPr>
          </w:p>
        </w:tc>
        <w:tc>
          <w:tcPr>
            <w:tcW w:w="1843" w:type="dxa"/>
          </w:tcPr>
          <w:p w14:paraId="52BF37F2" w14:textId="77777777" w:rsidR="007C6CCC" w:rsidRDefault="007C6CCC" w:rsidP="00C2185F">
            <w:pPr>
              <w:spacing w:line="276" w:lineRule="auto"/>
              <w:rPr>
                <w:b/>
              </w:rPr>
            </w:pPr>
          </w:p>
        </w:tc>
        <w:tc>
          <w:tcPr>
            <w:tcW w:w="1984" w:type="dxa"/>
          </w:tcPr>
          <w:p w14:paraId="0CD216CF" w14:textId="77777777" w:rsidR="007C6CCC" w:rsidRDefault="007C6CCC" w:rsidP="00C2185F">
            <w:pPr>
              <w:spacing w:line="276" w:lineRule="auto"/>
              <w:rPr>
                <w:b/>
              </w:rPr>
            </w:pPr>
          </w:p>
        </w:tc>
        <w:tc>
          <w:tcPr>
            <w:tcW w:w="3544" w:type="dxa"/>
          </w:tcPr>
          <w:p w14:paraId="72C1B925" w14:textId="77777777" w:rsidR="007C6CCC" w:rsidRDefault="007C6CCC" w:rsidP="00C2185F">
            <w:pPr>
              <w:spacing w:line="276" w:lineRule="auto"/>
              <w:rPr>
                <w:b/>
              </w:rPr>
            </w:pPr>
          </w:p>
        </w:tc>
      </w:tr>
      <w:tr w:rsidR="007C6CCC" w14:paraId="72BDA193" w14:textId="77777777" w:rsidTr="009B63FE">
        <w:tc>
          <w:tcPr>
            <w:tcW w:w="2723" w:type="dxa"/>
          </w:tcPr>
          <w:p w14:paraId="56F15A2C" w14:textId="77777777" w:rsidR="007C6CCC" w:rsidRDefault="007C6CCC" w:rsidP="00C2185F">
            <w:pPr>
              <w:spacing w:line="276" w:lineRule="auto"/>
              <w:rPr>
                <w:b/>
              </w:rPr>
            </w:pPr>
          </w:p>
          <w:p w14:paraId="041D2B8C" w14:textId="77777777" w:rsidR="007C6CCC" w:rsidRDefault="007C6CCC" w:rsidP="00C2185F">
            <w:pPr>
              <w:spacing w:line="276" w:lineRule="auto"/>
              <w:rPr>
                <w:b/>
              </w:rPr>
            </w:pPr>
          </w:p>
        </w:tc>
        <w:tc>
          <w:tcPr>
            <w:tcW w:w="1134" w:type="dxa"/>
          </w:tcPr>
          <w:p w14:paraId="6E1C3A00" w14:textId="77777777" w:rsidR="007C6CCC" w:rsidRDefault="007C6CCC" w:rsidP="00C2185F">
            <w:pPr>
              <w:spacing w:line="276" w:lineRule="auto"/>
              <w:rPr>
                <w:b/>
              </w:rPr>
            </w:pPr>
          </w:p>
        </w:tc>
        <w:tc>
          <w:tcPr>
            <w:tcW w:w="1701" w:type="dxa"/>
          </w:tcPr>
          <w:p w14:paraId="4BEA0F48" w14:textId="77777777" w:rsidR="007C6CCC" w:rsidRDefault="007C6CCC" w:rsidP="00C2185F">
            <w:pPr>
              <w:spacing w:line="276" w:lineRule="auto"/>
              <w:rPr>
                <w:b/>
              </w:rPr>
            </w:pPr>
          </w:p>
        </w:tc>
        <w:tc>
          <w:tcPr>
            <w:tcW w:w="1701" w:type="dxa"/>
          </w:tcPr>
          <w:p w14:paraId="6D590B9B" w14:textId="77777777" w:rsidR="007C6CCC" w:rsidRDefault="007C6CCC" w:rsidP="00C2185F">
            <w:pPr>
              <w:spacing w:line="276" w:lineRule="auto"/>
              <w:rPr>
                <w:b/>
              </w:rPr>
            </w:pPr>
          </w:p>
        </w:tc>
        <w:tc>
          <w:tcPr>
            <w:tcW w:w="1843" w:type="dxa"/>
          </w:tcPr>
          <w:p w14:paraId="0C1F19F8" w14:textId="77777777" w:rsidR="007C6CCC" w:rsidRDefault="007C6CCC" w:rsidP="00C2185F">
            <w:pPr>
              <w:spacing w:line="276" w:lineRule="auto"/>
              <w:rPr>
                <w:b/>
              </w:rPr>
            </w:pPr>
          </w:p>
        </w:tc>
        <w:tc>
          <w:tcPr>
            <w:tcW w:w="1984" w:type="dxa"/>
          </w:tcPr>
          <w:p w14:paraId="2033FEDC" w14:textId="77777777" w:rsidR="007C6CCC" w:rsidRDefault="007C6CCC" w:rsidP="00C2185F">
            <w:pPr>
              <w:spacing w:line="276" w:lineRule="auto"/>
              <w:rPr>
                <w:b/>
              </w:rPr>
            </w:pPr>
          </w:p>
        </w:tc>
        <w:tc>
          <w:tcPr>
            <w:tcW w:w="3544" w:type="dxa"/>
          </w:tcPr>
          <w:p w14:paraId="05C50781" w14:textId="77777777" w:rsidR="007C6CCC" w:rsidRDefault="007C6CCC" w:rsidP="00C2185F">
            <w:pPr>
              <w:spacing w:line="276" w:lineRule="auto"/>
              <w:rPr>
                <w:b/>
              </w:rPr>
            </w:pPr>
          </w:p>
        </w:tc>
      </w:tr>
      <w:tr w:rsidR="007C6CCC" w14:paraId="2B2DA6A2" w14:textId="77777777" w:rsidTr="009B63FE">
        <w:trPr>
          <w:trHeight w:val="727"/>
        </w:trPr>
        <w:tc>
          <w:tcPr>
            <w:tcW w:w="2723" w:type="dxa"/>
          </w:tcPr>
          <w:p w14:paraId="6FEC69B4" w14:textId="77777777" w:rsidR="007C6CCC" w:rsidRDefault="007C6CCC" w:rsidP="00C2185F">
            <w:pPr>
              <w:spacing w:line="276" w:lineRule="auto"/>
              <w:rPr>
                <w:b/>
              </w:rPr>
            </w:pPr>
          </w:p>
        </w:tc>
        <w:tc>
          <w:tcPr>
            <w:tcW w:w="1134" w:type="dxa"/>
          </w:tcPr>
          <w:p w14:paraId="5BA00E68" w14:textId="77777777" w:rsidR="007C6CCC" w:rsidRDefault="007C6CCC" w:rsidP="00C2185F">
            <w:pPr>
              <w:spacing w:line="276" w:lineRule="auto"/>
              <w:rPr>
                <w:b/>
              </w:rPr>
            </w:pPr>
          </w:p>
        </w:tc>
        <w:tc>
          <w:tcPr>
            <w:tcW w:w="1701" w:type="dxa"/>
          </w:tcPr>
          <w:p w14:paraId="26559AE7" w14:textId="77777777" w:rsidR="007C6CCC" w:rsidRDefault="007C6CCC" w:rsidP="00C2185F">
            <w:pPr>
              <w:spacing w:line="276" w:lineRule="auto"/>
              <w:rPr>
                <w:b/>
              </w:rPr>
            </w:pPr>
          </w:p>
        </w:tc>
        <w:tc>
          <w:tcPr>
            <w:tcW w:w="1701" w:type="dxa"/>
          </w:tcPr>
          <w:p w14:paraId="3D2451B5" w14:textId="77777777" w:rsidR="007C6CCC" w:rsidRDefault="007C6CCC" w:rsidP="00C2185F">
            <w:pPr>
              <w:spacing w:line="276" w:lineRule="auto"/>
              <w:rPr>
                <w:b/>
              </w:rPr>
            </w:pPr>
          </w:p>
        </w:tc>
        <w:tc>
          <w:tcPr>
            <w:tcW w:w="1843" w:type="dxa"/>
          </w:tcPr>
          <w:p w14:paraId="355F52AA" w14:textId="77777777" w:rsidR="007C6CCC" w:rsidRDefault="007C6CCC" w:rsidP="00C2185F">
            <w:pPr>
              <w:spacing w:line="276" w:lineRule="auto"/>
              <w:rPr>
                <w:b/>
              </w:rPr>
            </w:pPr>
          </w:p>
        </w:tc>
        <w:tc>
          <w:tcPr>
            <w:tcW w:w="1984" w:type="dxa"/>
          </w:tcPr>
          <w:p w14:paraId="24F3094B" w14:textId="77777777" w:rsidR="007C6CCC" w:rsidRDefault="007C6CCC" w:rsidP="00C2185F">
            <w:pPr>
              <w:spacing w:line="276" w:lineRule="auto"/>
              <w:rPr>
                <w:b/>
              </w:rPr>
            </w:pPr>
          </w:p>
        </w:tc>
        <w:tc>
          <w:tcPr>
            <w:tcW w:w="3544" w:type="dxa"/>
          </w:tcPr>
          <w:p w14:paraId="1AB84B4E" w14:textId="77777777" w:rsidR="007C6CCC" w:rsidRDefault="007C6CCC" w:rsidP="00C2185F">
            <w:pPr>
              <w:spacing w:line="276" w:lineRule="auto"/>
              <w:rPr>
                <w:b/>
              </w:rPr>
            </w:pPr>
          </w:p>
        </w:tc>
      </w:tr>
    </w:tbl>
    <w:p w14:paraId="115E70A4" w14:textId="77777777" w:rsidR="002F4E68" w:rsidRDefault="002F4E68" w:rsidP="00C2185F">
      <w:pPr>
        <w:spacing w:line="276" w:lineRule="auto"/>
      </w:pPr>
    </w:p>
    <w:p w14:paraId="6F140A9C" w14:textId="77777777" w:rsidR="0027264F" w:rsidRDefault="0027264F" w:rsidP="00C2185F">
      <w:pPr>
        <w:spacing w:line="276" w:lineRule="auto"/>
        <w:sectPr w:rsidR="0027264F" w:rsidSect="002F4E68">
          <w:pgSz w:w="16838" w:h="11906" w:orient="landscape"/>
          <w:pgMar w:top="1440" w:right="1440" w:bottom="1440" w:left="1440" w:header="709" w:footer="709" w:gutter="0"/>
          <w:cols w:space="708"/>
          <w:docGrid w:linePitch="360"/>
        </w:sectPr>
      </w:pPr>
    </w:p>
    <w:p w14:paraId="6EE7E400" w14:textId="77777777" w:rsidR="00552054" w:rsidRPr="00EE3055" w:rsidRDefault="0027264F" w:rsidP="00C2185F">
      <w:pPr>
        <w:pStyle w:val="Heading1"/>
        <w:spacing w:line="276" w:lineRule="auto"/>
      </w:pPr>
      <w:bookmarkStart w:id="28" w:name="_Toc27746127"/>
      <w:r>
        <w:lastRenderedPageBreak/>
        <w:t xml:space="preserve">Appendix </w:t>
      </w:r>
      <w:r w:rsidR="0098247A">
        <w:t>2</w:t>
      </w:r>
      <w:r w:rsidR="00552054">
        <w:t xml:space="preserve">     </w:t>
      </w:r>
      <w:r w:rsidR="00552054" w:rsidRPr="00EE3055">
        <w:t xml:space="preserve">Controlled </w:t>
      </w:r>
      <w:r w:rsidR="00BB0EEC">
        <w:t>D</w:t>
      </w:r>
      <w:r w:rsidR="00552054" w:rsidRPr="00EE3055">
        <w:t xml:space="preserve">rugs </w:t>
      </w:r>
      <w:r w:rsidR="00BB0EEC">
        <w:t>– Regulations and Classifications</w:t>
      </w:r>
      <w:bookmarkEnd w:id="28"/>
    </w:p>
    <w:p w14:paraId="6563F0F4" w14:textId="77777777" w:rsidR="00C60E18" w:rsidRDefault="00C60E18" w:rsidP="00C2185F">
      <w:pPr>
        <w:spacing w:line="276" w:lineRule="auto"/>
        <w:rPr>
          <w:sz w:val="24"/>
        </w:rPr>
      </w:pPr>
    </w:p>
    <w:p w14:paraId="3FEEA3BE" w14:textId="77E69EB8" w:rsidR="00304555" w:rsidRPr="00EE3055" w:rsidRDefault="00304555" w:rsidP="00C2185F">
      <w:pPr>
        <w:spacing w:line="276" w:lineRule="auto"/>
        <w:rPr>
          <w:color w:val="0000FF"/>
          <w:sz w:val="24"/>
          <w:u w:val="single"/>
        </w:rPr>
      </w:pPr>
      <w:r w:rsidRPr="00EE3055">
        <w:rPr>
          <w:sz w:val="24"/>
        </w:rPr>
        <w:t xml:space="preserve">Reference: NICE (National Institute of Clinical Excellence), 2019. Controlled drugs and drug dependence [online]. Available at: </w:t>
      </w:r>
      <w:hyperlink r:id="rId27" w:history="1">
        <w:r w:rsidRPr="00EE3055">
          <w:rPr>
            <w:rStyle w:val="Hyperlink"/>
            <w:sz w:val="24"/>
          </w:rPr>
          <w:t>https://bnf.nice.org.uk/guidance/controlled-drugs-and-drug-dependence.html</w:t>
        </w:r>
      </w:hyperlink>
      <w:r w:rsidRPr="00EE3055">
        <w:rPr>
          <w:color w:val="0000FF"/>
          <w:sz w:val="24"/>
        </w:rPr>
        <w:t xml:space="preserve"> </w:t>
      </w:r>
      <w:r w:rsidRPr="00EE3055">
        <w:rPr>
          <w:sz w:val="24"/>
        </w:rPr>
        <w:t xml:space="preserve">[Accessed </w:t>
      </w:r>
      <w:r w:rsidR="000E4BAC">
        <w:rPr>
          <w:sz w:val="24"/>
        </w:rPr>
        <w:t xml:space="preserve">21 April </w:t>
      </w:r>
      <w:r w:rsidRPr="00EE3055">
        <w:rPr>
          <w:sz w:val="24"/>
        </w:rPr>
        <w:t>20</w:t>
      </w:r>
      <w:r w:rsidR="000E4BAC">
        <w:rPr>
          <w:sz w:val="24"/>
        </w:rPr>
        <w:t>23</w:t>
      </w:r>
      <w:r w:rsidRPr="00EE3055">
        <w:rPr>
          <w:sz w:val="24"/>
        </w:rPr>
        <w:t>].</w:t>
      </w:r>
    </w:p>
    <w:p w14:paraId="410C8032" w14:textId="77777777" w:rsidR="00304555" w:rsidRPr="00EE3055" w:rsidRDefault="00304555" w:rsidP="00C2185F">
      <w:pPr>
        <w:spacing w:line="276" w:lineRule="auto"/>
        <w:rPr>
          <w:b/>
          <w:bCs/>
          <w:sz w:val="24"/>
        </w:rPr>
      </w:pPr>
      <w:r w:rsidRPr="00EE3055">
        <w:rPr>
          <w:b/>
          <w:bCs/>
          <w:sz w:val="24"/>
        </w:rPr>
        <w:t>Regulations and classification</w:t>
      </w:r>
    </w:p>
    <w:p w14:paraId="179EE5A5" w14:textId="77777777" w:rsidR="00304555" w:rsidRPr="00EE3055" w:rsidRDefault="00304555" w:rsidP="00C2185F">
      <w:pPr>
        <w:spacing w:line="276" w:lineRule="auto"/>
        <w:rPr>
          <w:sz w:val="24"/>
        </w:rPr>
      </w:pPr>
      <w:r w:rsidRPr="00EE3055">
        <w:rPr>
          <w:sz w:val="24"/>
        </w:rPr>
        <w:t xml:space="preserve">The Misuse of Drugs Act, 1971 as amended prohibits certain activities in relation to ‘Controlled Drugs’, in particular their manufacture, supply, and possession (except </w:t>
      </w:r>
      <w:proofErr w:type="gramStart"/>
      <w:r w:rsidRPr="00EE3055">
        <w:rPr>
          <w:sz w:val="24"/>
        </w:rPr>
        <w:t>where</w:t>
      </w:r>
      <w:proofErr w:type="gramEnd"/>
      <w:r w:rsidRPr="00EE3055">
        <w:rPr>
          <w:sz w:val="24"/>
        </w:rPr>
        <w:t xml:space="preserve"> permitted by the 2001 Regulations or under licence from the Secretary of State). The penalties applicable to offences involving the different drugs are graded broadly according to the </w:t>
      </w:r>
      <w:r w:rsidRPr="00EE3055">
        <w:rPr>
          <w:i/>
          <w:iCs/>
          <w:sz w:val="24"/>
        </w:rPr>
        <w:t>harmfulness attributable to a drug when it is misused</w:t>
      </w:r>
      <w:r w:rsidRPr="00EE3055">
        <w:rPr>
          <w:sz w:val="24"/>
        </w:rPr>
        <w:t> and for this purpose the drugs are defined in the following three classes:</w:t>
      </w:r>
    </w:p>
    <w:p w14:paraId="45DC987F" w14:textId="56A3E0B4" w:rsidR="00304555" w:rsidRPr="00EE3055" w:rsidRDefault="00304555" w:rsidP="00C2185F">
      <w:pPr>
        <w:numPr>
          <w:ilvl w:val="0"/>
          <w:numId w:val="8"/>
        </w:numPr>
        <w:spacing w:line="276" w:lineRule="auto"/>
        <w:rPr>
          <w:sz w:val="24"/>
        </w:rPr>
      </w:pPr>
      <w:r w:rsidRPr="00EE3055">
        <w:rPr>
          <w:b/>
          <w:bCs/>
          <w:sz w:val="24"/>
        </w:rPr>
        <w:t>Class A</w:t>
      </w:r>
      <w:r w:rsidRPr="00EE3055">
        <w:rPr>
          <w:sz w:val="24"/>
        </w:rPr>
        <w:t> includes:</w:t>
      </w:r>
      <w:r w:rsidR="002510BF">
        <w:rPr>
          <w:sz w:val="24"/>
        </w:rPr>
        <w:t xml:space="preserve"> alfentanil</w:t>
      </w:r>
      <w:r w:rsidRPr="00EE3055">
        <w:rPr>
          <w:sz w:val="24"/>
        </w:rPr>
        <w:t>, cocaine,</w:t>
      </w:r>
      <w:r w:rsidR="002510BF">
        <w:rPr>
          <w:sz w:val="24"/>
        </w:rPr>
        <w:t xml:space="preserve"> diamorphine hydrochloride</w:t>
      </w:r>
      <w:r w:rsidRPr="00EE3055">
        <w:rPr>
          <w:sz w:val="24"/>
        </w:rPr>
        <w:t> (heroin), dipipanone hydrochloride, </w:t>
      </w:r>
      <w:r w:rsidR="002510BF">
        <w:rPr>
          <w:sz w:val="24"/>
        </w:rPr>
        <w:t>fentanyl</w:t>
      </w:r>
      <w:r w:rsidRPr="00EE3055">
        <w:rPr>
          <w:sz w:val="24"/>
        </w:rPr>
        <w:t xml:space="preserve">, </w:t>
      </w:r>
      <w:proofErr w:type="spellStart"/>
      <w:r w:rsidRPr="00EE3055">
        <w:rPr>
          <w:sz w:val="24"/>
        </w:rPr>
        <w:t>lysergide</w:t>
      </w:r>
      <w:proofErr w:type="spellEnd"/>
      <w:r w:rsidRPr="00EE3055">
        <w:rPr>
          <w:sz w:val="24"/>
        </w:rPr>
        <w:t xml:space="preserve"> (LSD),</w:t>
      </w:r>
      <w:r w:rsidR="002510BF">
        <w:rPr>
          <w:sz w:val="24"/>
        </w:rPr>
        <w:t xml:space="preserve"> methadone hydrochloride</w:t>
      </w:r>
      <w:r w:rsidRPr="00EE3055">
        <w:rPr>
          <w:sz w:val="24"/>
        </w:rPr>
        <w:t>, 3, 4-methylenedioxymethamfetamine (MDMA, ‘ecstasy’), </w:t>
      </w:r>
      <w:r w:rsidR="002510BF">
        <w:rPr>
          <w:sz w:val="24"/>
        </w:rPr>
        <w:t>morphine</w:t>
      </w:r>
      <w:r w:rsidRPr="00EE3055">
        <w:rPr>
          <w:sz w:val="24"/>
        </w:rPr>
        <w:t>, opium, </w:t>
      </w:r>
      <w:r w:rsidR="002510BF">
        <w:rPr>
          <w:sz w:val="24"/>
        </w:rPr>
        <w:t>oxycodone hydrochloride</w:t>
      </w:r>
      <w:r w:rsidRPr="00EE3055">
        <w:rPr>
          <w:sz w:val="24"/>
        </w:rPr>
        <w:t>,</w:t>
      </w:r>
      <w:r w:rsidR="002510BF">
        <w:rPr>
          <w:sz w:val="24"/>
        </w:rPr>
        <w:t xml:space="preserve"> pethidine hydrochloride</w:t>
      </w:r>
      <w:r w:rsidRPr="00EE3055">
        <w:rPr>
          <w:sz w:val="24"/>
        </w:rPr>
        <w:t>, phencyclidine, </w:t>
      </w:r>
      <w:r w:rsidR="002510BF">
        <w:rPr>
          <w:sz w:val="24"/>
        </w:rPr>
        <w:t>remifentanil</w:t>
      </w:r>
      <w:r w:rsidRPr="00EE3055">
        <w:rPr>
          <w:sz w:val="24"/>
        </w:rPr>
        <w:t>, and class B substances when prepared for injection.</w:t>
      </w:r>
    </w:p>
    <w:p w14:paraId="3AD32AC3" w14:textId="7878861D" w:rsidR="00304555" w:rsidRPr="00EE3055" w:rsidRDefault="00304555" w:rsidP="00C2185F">
      <w:pPr>
        <w:numPr>
          <w:ilvl w:val="0"/>
          <w:numId w:val="8"/>
        </w:numPr>
        <w:spacing w:line="276" w:lineRule="auto"/>
        <w:rPr>
          <w:sz w:val="24"/>
        </w:rPr>
      </w:pPr>
      <w:r w:rsidRPr="00EE3055">
        <w:rPr>
          <w:b/>
          <w:bCs/>
          <w:sz w:val="24"/>
        </w:rPr>
        <w:t>Class B</w:t>
      </w:r>
      <w:r w:rsidRPr="00EE3055">
        <w:rPr>
          <w:sz w:val="24"/>
        </w:rPr>
        <w:t> </w:t>
      </w:r>
      <w:proofErr w:type="gramStart"/>
      <w:r w:rsidRPr="00EE3055">
        <w:rPr>
          <w:sz w:val="24"/>
        </w:rPr>
        <w:t>includes:</w:t>
      </w:r>
      <w:proofErr w:type="gramEnd"/>
      <w:r w:rsidRPr="00EE3055">
        <w:rPr>
          <w:sz w:val="24"/>
        </w:rPr>
        <w:t xml:space="preserve"> oral </w:t>
      </w:r>
      <w:proofErr w:type="spellStart"/>
      <w:r w:rsidRPr="00EE3055">
        <w:rPr>
          <w:sz w:val="24"/>
        </w:rPr>
        <w:t>amfetamines</w:t>
      </w:r>
      <w:proofErr w:type="spellEnd"/>
      <w:r w:rsidRPr="00EE3055">
        <w:rPr>
          <w:sz w:val="24"/>
        </w:rPr>
        <w:t>, barbiturates, cannabis, </w:t>
      </w:r>
      <w:r w:rsidRPr="00EE3055">
        <w:rPr>
          <w:i/>
          <w:iCs/>
          <w:sz w:val="24"/>
        </w:rPr>
        <w:t>Sativex</w:t>
      </w:r>
      <w:r w:rsidRPr="00EE3055">
        <w:rPr>
          <w:sz w:val="24"/>
          <w:vertAlign w:val="superscript"/>
        </w:rPr>
        <w:t>®</w:t>
      </w:r>
      <w:r w:rsidRPr="00EE3055">
        <w:rPr>
          <w:sz w:val="24"/>
        </w:rPr>
        <w:t>,</w:t>
      </w:r>
      <w:r w:rsidR="002510BF">
        <w:rPr>
          <w:sz w:val="24"/>
        </w:rPr>
        <w:t xml:space="preserve"> codeine phosphate</w:t>
      </w:r>
      <w:r w:rsidRPr="00EE3055">
        <w:rPr>
          <w:sz w:val="24"/>
        </w:rPr>
        <w:t>,</w:t>
      </w:r>
      <w:r w:rsidR="002510BF">
        <w:rPr>
          <w:sz w:val="24"/>
        </w:rPr>
        <w:t xml:space="preserve"> dihydrocodeine tartrate</w:t>
      </w:r>
      <w:r w:rsidRPr="00EE3055">
        <w:rPr>
          <w:sz w:val="24"/>
        </w:rPr>
        <w:t xml:space="preserve">, </w:t>
      </w:r>
      <w:proofErr w:type="spellStart"/>
      <w:r w:rsidRPr="00EE3055">
        <w:rPr>
          <w:sz w:val="24"/>
        </w:rPr>
        <w:t>ethylmorphine</w:t>
      </w:r>
      <w:proofErr w:type="spellEnd"/>
      <w:r w:rsidRPr="00EE3055">
        <w:rPr>
          <w:sz w:val="24"/>
        </w:rPr>
        <w:t>, glutethimide,</w:t>
      </w:r>
      <w:r w:rsidR="002510BF">
        <w:rPr>
          <w:sz w:val="24"/>
        </w:rPr>
        <w:t xml:space="preserve"> ketamine, nabilone</w:t>
      </w:r>
      <w:r w:rsidRPr="00EE3055">
        <w:rPr>
          <w:sz w:val="24"/>
        </w:rPr>
        <w:t>, pentazocine, phenmetrazine, and</w:t>
      </w:r>
      <w:r w:rsidR="00677D02">
        <w:rPr>
          <w:sz w:val="24"/>
        </w:rPr>
        <w:t xml:space="preserve"> pholcodine</w:t>
      </w:r>
      <w:r w:rsidRPr="00EE3055">
        <w:rPr>
          <w:sz w:val="24"/>
        </w:rPr>
        <w:t>.</w:t>
      </w:r>
    </w:p>
    <w:p w14:paraId="521C4086" w14:textId="003C9F34" w:rsidR="00304555" w:rsidRPr="00EE3055" w:rsidRDefault="00304555" w:rsidP="00C2185F">
      <w:pPr>
        <w:numPr>
          <w:ilvl w:val="0"/>
          <w:numId w:val="8"/>
        </w:numPr>
        <w:spacing w:line="276" w:lineRule="auto"/>
        <w:rPr>
          <w:sz w:val="24"/>
        </w:rPr>
      </w:pPr>
      <w:r w:rsidRPr="00EE3055">
        <w:rPr>
          <w:b/>
          <w:bCs/>
          <w:sz w:val="24"/>
        </w:rPr>
        <w:t>Class C</w:t>
      </w:r>
      <w:r w:rsidRPr="00EE3055">
        <w:rPr>
          <w:sz w:val="24"/>
        </w:rPr>
        <w:t> </w:t>
      </w:r>
      <w:proofErr w:type="gramStart"/>
      <w:r w:rsidRPr="00EE3055">
        <w:rPr>
          <w:sz w:val="24"/>
        </w:rPr>
        <w:t>includes:</w:t>
      </w:r>
      <w:proofErr w:type="gramEnd"/>
      <w:r w:rsidRPr="00EE3055">
        <w:rPr>
          <w:sz w:val="24"/>
        </w:rPr>
        <w:t xml:space="preserve"> certain drugs related to the </w:t>
      </w:r>
      <w:proofErr w:type="spellStart"/>
      <w:r w:rsidR="00971990">
        <w:rPr>
          <w:sz w:val="24"/>
        </w:rPr>
        <w:t>amfetamines</w:t>
      </w:r>
      <w:proofErr w:type="spellEnd"/>
      <w:r w:rsidR="00971990">
        <w:rPr>
          <w:sz w:val="24"/>
        </w:rPr>
        <w:t xml:space="preserve"> </w:t>
      </w:r>
      <w:r w:rsidRPr="00EE3055">
        <w:rPr>
          <w:sz w:val="24"/>
        </w:rPr>
        <w:t xml:space="preserve">such as </w:t>
      </w:r>
      <w:proofErr w:type="spellStart"/>
      <w:r w:rsidRPr="00EE3055">
        <w:rPr>
          <w:sz w:val="24"/>
        </w:rPr>
        <w:t>benzfetamine</w:t>
      </w:r>
      <w:proofErr w:type="spellEnd"/>
      <w:r w:rsidRPr="00EE3055">
        <w:rPr>
          <w:sz w:val="24"/>
        </w:rPr>
        <w:t xml:space="preserve"> and </w:t>
      </w:r>
      <w:proofErr w:type="spellStart"/>
      <w:r w:rsidRPr="00EE3055">
        <w:rPr>
          <w:sz w:val="24"/>
        </w:rPr>
        <w:t>chlorphentermine</w:t>
      </w:r>
      <w:proofErr w:type="spellEnd"/>
      <w:r w:rsidRPr="00EE3055">
        <w:rPr>
          <w:sz w:val="24"/>
        </w:rPr>
        <w:t>, </w:t>
      </w:r>
      <w:r w:rsidR="00971990">
        <w:rPr>
          <w:sz w:val="24"/>
        </w:rPr>
        <w:t>buprenorphine</w:t>
      </w:r>
      <w:r w:rsidRPr="00EE3055">
        <w:rPr>
          <w:sz w:val="24"/>
        </w:rPr>
        <w:t>, mazindol, meprobamate, pemoline, pipradrol, most benzodiazepines, </w:t>
      </w:r>
      <w:r w:rsidR="00971990">
        <w:rPr>
          <w:sz w:val="24"/>
        </w:rPr>
        <w:t>tramadol hydrochloride</w:t>
      </w:r>
      <w:r w:rsidRPr="00EE3055">
        <w:rPr>
          <w:sz w:val="24"/>
        </w:rPr>
        <w:t xml:space="preserve">, zaleplon, zolpidem tartrate, zopiclone, androgenic and anabolic steroids, clenbuterol, chorionic gonadotrophin (HCG), non-human chorionic gonadotrophin, somatotropin, </w:t>
      </w:r>
      <w:proofErr w:type="spellStart"/>
      <w:r w:rsidRPr="00EE3055">
        <w:rPr>
          <w:sz w:val="24"/>
        </w:rPr>
        <w:t>somatrem</w:t>
      </w:r>
      <w:proofErr w:type="spellEnd"/>
      <w:r w:rsidRPr="00EE3055">
        <w:rPr>
          <w:sz w:val="24"/>
        </w:rPr>
        <w:t>, </w:t>
      </w:r>
      <w:r w:rsidR="00971990">
        <w:rPr>
          <w:sz w:val="24"/>
        </w:rPr>
        <w:t>somatropin</w:t>
      </w:r>
      <w:r w:rsidRPr="00EE3055">
        <w:rPr>
          <w:sz w:val="24"/>
        </w:rPr>
        <w:t>,</w:t>
      </w:r>
      <w:r w:rsidR="00971990">
        <w:rPr>
          <w:sz w:val="24"/>
        </w:rPr>
        <w:t xml:space="preserve"> gabapentin</w:t>
      </w:r>
      <w:r w:rsidRPr="00EE3055">
        <w:rPr>
          <w:sz w:val="24"/>
        </w:rPr>
        <w:t>, and pregabalin.</w:t>
      </w:r>
    </w:p>
    <w:p w14:paraId="20E42BAC" w14:textId="77777777" w:rsidR="00304555" w:rsidRPr="00EE3055" w:rsidRDefault="00304555" w:rsidP="00C2185F">
      <w:pPr>
        <w:spacing w:line="276" w:lineRule="auto"/>
        <w:rPr>
          <w:sz w:val="24"/>
        </w:rPr>
      </w:pPr>
      <w:r w:rsidRPr="00EE3055">
        <w:rPr>
          <w:sz w:val="24"/>
        </w:rPr>
        <w:t>The Misuse of Drugs (Safe Custody) Regulations 1973 as amended details the storage and safe custody requirements for Controlled Drugs.</w:t>
      </w:r>
    </w:p>
    <w:p w14:paraId="6C6C3AE6" w14:textId="77777777" w:rsidR="00304555" w:rsidRPr="00EE3055" w:rsidRDefault="00304555" w:rsidP="00C2185F">
      <w:pPr>
        <w:spacing w:line="276" w:lineRule="auto"/>
        <w:rPr>
          <w:sz w:val="24"/>
        </w:rPr>
      </w:pPr>
      <w:r w:rsidRPr="00EE3055">
        <w:rPr>
          <w:sz w:val="24"/>
        </w:rPr>
        <w:t>The Misuse of Drugs Regulations 2001 (and subsequent amendments) defines the classes of person who are authorised to supply and possess Controlled Drugs while acting in their professional capacities and lays down the conditions under which these activities may be carried out. In the 2001 regulations, drugs are divided into five Schedules, each specifying the requirements governing such activities as import, export, production, supply, possession, prescribing, and record keeping which apply to them.</w:t>
      </w:r>
    </w:p>
    <w:p w14:paraId="0F1C8C75" w14:textId="77777777" w:rsidR="00304555" w:rsidRPr="00EE3055" w:rsidRDefault="00304555" w:rsidP="00C2185F">
      <w:pPr>
        <w:numPr>
          <w:ilvl w:val="0"/>
          <w:numId w:val="9"/>
        </w:numPr>
        <w:spacing w:line="276" w:lineRule="auto"/>
        <w:rPr>
          <w:sz w:val="24"/>
        </w:rPr>
      </w:pPr>
      <w:r w:rsidRPr="00EE3055">
        <w:rPr>
          <w:b/>
          <w:bCs/>
          <w:sz w:val="24"/>
        </w:rPr>
        <w:t>Schedule 1</w:t>
      </w:r>
      <w:r w:rsidRPr="00EE3055">
        <w:rPr>
          <w:sz w:val="24"/>
        </w:rPr>
        <w:t> includes drugs not used medicinally such as hallucinogenic drugs (</w:t>
      </w:r>
      <w:proofErr w:type="gramStart"/>
      <w:r w:rsidRPr="00EE3055">
        <w:rPr>
          <w:sz w:val="24"/>
        </w:rPr>
        <w:t>e.g.</w:t>
      </w:r>
      <w:proofErr w:type="gramEnd"/>
      <w:r w:rsidRPr="00EE3055">
        <w:rPr>
          <w:sz w:val="24"/>
        </w:rPr>
        <w:t xml:space="preserve"> LSD), ecstasy-type substances, raw opium, and cannabis. A Home Office licence is </w:t>
      </w:r>
      <w:r w:rsidRPr="00EE3055">
        <w:rPr>
          <w:sz w:val="24"/>
        </w:rPr>
        <w:lastRenderedPageBreak/>
        <w:t>generally required for their production, possession, or supply. A Controlled Drug register must be used to record details of any Schedule 1 Controlled Drugs received or supplied by a pharmacy.</w:t>
      </w:r>
    </w:p>
    <w:p w14:paraId="55452491" w14:textId="4C9AFA08" w:rsidR="00304555" w:rsidRPr="00EE3055" w:rsidRDefault="00304555" w:rsidP="00C2185F">
      <w:pPr>
        <w:numPr>
          <w:ilvl w:val="0"/>
          <w:numId w:val="9"/>
        </w:numPr>
        <w:spacing w:line="276" w:lineRule="auto"/>
        <w:rPr>
          <w:sz w:val="24"/>
        </w:rPr>
      </w:pPr>
      <w:r w:rsidRPr="00EE3055">
        <w:rPr>
          <w:b/>
          <w:bCs/>
          <w:sz w:val="24"/>
        </w:rPr>
        <w:t>Schedule 2</w:t>
      </w:r>
      <w:r w:rsidRPr="00EE3055">
        <w:rPr>
          <w:sz w:val="24"/>
        </w:rPr>
        <w:t> includes opiates (</w:t>
      </w:r>
      <w:proofErr w:type="gramStart"/>
      <w:r w:rsidRPr="00EE3055">
        <w:rPr>
          <w:sz w:val="24"/>
        </w:rPr>
        <w:t>e.g.</w:t>
      </w:r>
      <w:proofErr w:type="gramEnd"/>
      <w:r w:rsidRPr="00EE3055">
        <w:rPr>
          <w:sz w:val="24"/>
        </w:rPr>
        <w:t> </w:t>
      </w:r>
      <w:r w:rsidR="00971990">
        <w:rPr>
          <w:sz w:val="24"/>
        </w:rPr>
        <w:t>diamorphine hydrochloride</w:t>
      </w:r>
      <w:r w:rsidRPr="00EE3055">
        <w:rPr>
          <w:sz w:val="24"/>
        </w:rPr>
        <w:t> (heroin), </w:t>
      </w:r>
      <w:r w:rsidR="00971990">
        <w:rPr>
          <w:sz w:val="24"/>
        </w:rPr>
        <w:t xml:space="preserve">morphine, methadone </w:t>
      </w:r>
      <w:proofErr w:type="spellStart"/>
      <w:r w:rsidR="00971990">
        <w:rPr>
          <w:sz w:val="24"/>
        </w:rPr>
        <w:t>hudrochloride</w:t>
      </w:r>
      <w:proofErr w:type="spellEnd"/>
      <w:r w:rsidRPr="00EE3055">
        <w:rPr>
          <w:sz w:val="24"/>
        </w:rPr>
        <w:t>,</w:t>
      </w:r>
      <w:r w:rsidR="00971990">
        <w:rPr>
          <w:sz w:val="24"/>
        </w:rPr>
        <w:t xml:space="preserve"> oxycodone hydrochloride</w:t>
      </w:r>
      <w:r w:rsidRPr="00EE3055">
        <w:rPr>
          <w:sz w:val="24"/>
        </w:rPr>
        <w:t>,</w:t>
      </w:r>
      <w:r w:rsidR="00971990">
        <w:rPr>
          <w:sz w:val="24"/>
        </w:rPr>
        <w:t xml:space="preserve"> pethidine hydrochloride</w:t>
      </w:r>
      <w:r w:rsidRPr="00EE3055">
        <w:rPr>
          <w:sz w:val="24"/>
        </w:rPr>
        <w:t xml:space="preserve">), major stimulants (e.g. </w:t>
      </w:r>
      <w:proofErr w:type="spellStart"/>
      <w:r w:rsidRPr="00EE3055">
        <w:rPr>
          <w:sz w:val="24"/>
        </w:rPr>
        <w:t>amfetamines</w:t>
      </w:r>
      <w:proofErr w:type="spellEnd"/>
      <w:r w:rsidRPr="00EE3055">
        <w:rPr>
          <w:sz w:val="24"/>
        </w:rPr>
        <w:t xml:space="preserve">), </w:t>
      </w:r>
      <w:proofErr w:type="spellStart"/>
      <w:r w:rsidRPr="00EE3055">
        <w:rPr>
          <w:sz w:val="24"/>
        </w:rPr>
        <w:t>quinalbarbitone</w:t>
      </w:r>
      <w:proofErr w:type="spellEnd"/>
      <w:r w:rsidRPr="00EE3055">
        <w:rPr>
          <w:sz w:val="24"/>
        </w:rPr>
        <w:t xml:space="preserve"> (secobarbital), cocaine, </w:t>
      </w:r>
      <w:r w:rsidR="00971990">
        <w:rPr>
          <w:sz w:val="24"/>
        </w:rPr>
        <w:t>ketamine</w:t>
      </w:r>
      <w:r w:rsidRPr="00EE3055">
        <w:rPr>
          <w:sz w:val="24"/>
        </w:rPr>
        <w:t xml:space="preserve">, and cannabis-based products for medicinal use in humans. Schedule 2 Controlled Drugs are subject to the full Controlled Drug requirements relating to prescriptions, safe custody (except for </w:t>
      </w:r>
      <w:proofErr w:type="spellStart"/>
      <w:r w:rsidRPr="00EE3055">
        <w:rPr>
          <w:sz w:val="24"/>
        </w:rPr>
        <w:t>quinalbarbitone</w:t>
      </w:r>
      <w:proofErr w:type="spellEnd"/>
      <w:r w:rsidRPr="00EE3055">
        <w:rPr>
          <w:sz w:val="24"/>
        </w:rPr>
        <w:t xml:space="preserve"> (secobarbital) and some liquid preparations), and the need to keep a Controlled Drug register, (unless exempted in Schedule 5). Possession, supply and procurement is authorised for pharmacists and other classes of persons named in the 2001 Regulations.</w:t>
      </w:r>
    </w:p>
    <w:p w14:paraId="5898B421" w14:textId="259BA80E" w:rsidR="00304555" w:rsidRPr="00EE3055" w:rsidRDefault="00304555" w:rsidP="00C2185F">
      <w:pPr>
        <w:numPr>
          <w:ilvl w:val="0"/>
          <w:numId w:val="9"/>
        </w:numPr>
        <w:spacing w:line="276" w:lineRule="auto"/>
        <w:rPr>
          <w:sz w:val="24"/>
        </w:rPr>
      </w:pPr>
      <w:r w:rsidRPr="00EE3055">
        <w:rPr>
          <w:b/>
          <w:bCs/>
          <w:sz w:val="24"/>
        </w:rPr>
        <w:t>Schedule 3</w:t>
      </w:r>
      <w:r w:rsidRPr="00EE3055">
        <w:rPr>
          <w:sz w:val="24"/>
        </w:rPr>
        <w:t> includes the barbiturates (except secobarbital, now Schedule 2), </w:t>
      </w:r>
      <w:r w:rsidR="00971990">
        <w:rPr>
          <w:sz w:val="24"/>
        </w:rPr>
        <w:t>buprenorphine</w:t>
      </w:r>
      <w:r w:rsidRPr="00EE3055">
        <w:rPr>
          <w:sz w:val="24"/>
        </w:rPr>
        <w:t>,</w:t>
      </w:r>
      <w:r w:rsidR="00971990">
        <w:rPr>
          <w:sz w:val="24"/>
        </w:rPr>
        <w:t xml:space="preserve"> gabapentin</w:t>
      </w:r>
      <w:r w:rsidRPr="00EE3055">
        <w:rPr>
          <w:sz w:val="24"/>
        </w:rPr>
        <w:t>, mazindol, meprobamate, </w:t>
      </w:r>
      <w:r w:rsidR="00971990">
        <w:rPr>
          <w:sz w:val="24"/>
        </w:rPr>
        <w:t>midazolam</w:t>
      </w:r>
      <w:r w:rsidRPr="00EE3055">
        <w:rPr>
          <w:sz w:val="24"/>
        </w:rPr>
        <w:t>, pentazocine, phentermine, pregabalin, </w:t>
      </w:r>
      <w:r w:rsidR="00971990">
        <w:rPr>
          <w:sz w:val="24"/>
        </w:rPr>
        <w:t>temazepam</w:t>
      </w:r>
      <w:r w:rsidRPr="00EE3055">
        <w:rPr>
          <w:sz w:val="24"/>
        </w:rPr>
        <w:t>, and </w:t>
      </w:r>
      <w:r w:rsidR="00971990">
        <w:rPr>
          <w:sz w:val="24"/>
        </w:rPr>
        <w:t xml:space="preserve">tramadol </w:t>
      </w:r>
      <w:proofErr w:type="spellStart"/>
      <w:r w:rsidR="00971990">
        <w:rPr>
          <w:sz w:val="24"/>
        </w:rPr>
        <w:t>hyrdochloride</w:t>
      </w:r>
      <w:proofErr w:type="spellEnd"/>
      <w:r w:rsidRPr="00EE3055">
        <w:rPr>
          <w:sz w:val="24"/>
        </w:rPr>
        <w:t>. They are subject to the special prescription requirements. Safe custody requirements do apply, except for any 5,5 disubstituted barbituric acid (</w:t>
      </w:r>
      <w:proofErr w:type="gramStart"/>
      <w:r w:rsidRPr="00EE3055">
        <w:rPr>
          <w:sz w:val="24"/>
        </w:rPr>
        <w:t>e.g.</w:t>
      </w:r>
      <w:proofErr w:type="gramEnd"/>
      <w:r w:rsidRPr="00EE3055">
        <w:rPr>
          <w:sz w:val="24"/>
        </w:rPr>
        <w:t xml:space="preserve"> phenobarbital), </w:t>
      </w:r>
      <w:r w:rsidR="00971990">
        <w:rPr>
          <w:sz w:val="24"/>
        </w:rPr>
        <w:t>gabapentin</w:t>
      </w:r>
      <w:r w:rsidRPr="00EE3055">
        <w:rPr>
          <w:sz w:val="24"/>
        </w:rPr>
        <w:t>, mazindol, meprobamate, </w:t>
      </w:r>
      <w:r w:rsidR="00971990">
        <w:rPr>
          <w:sz w:val="24"/>
        </w:rPr>
        <w:t>midazolam</w:t>
      </w:r>
      <w:r w:rsidRPr="00EE3055">
        <w:rPr>
          <w:sz w:val="24"/>
        </w:rPr>
        <w:t>, pentazocine, phentermine, pregabalin, </w:t>
      </w:r>
      <w:r w:rsidR="00971990">
        <w:rPr>
          <w:sz w:val="24"/>
        </w:rPr>
        <w:t>tramadol hydrochloride</w:t>
      </w:r>
      <w:r w:rsidRPr="00EE3055">
        <w:rPr>
          <w:sz w:val="24"/>
        </w:rPr>
        <w:t>, or any stereoisomeric form or salts of the above. Records in registers do not need to be kept (although there are requirements for the retention of invoices for 2 years).</w:t>
      </w:r>
    </w:p>
    <w:p w14:paraId="75432D94" w14:textId="5E27286F" w:rsidR="00304555" w:rsidRPr="00EE3055" w:rsidRDefault="00304555" w:rsidP="00C2185F">
      <w:pPr>
        <w:numPr>
          <w:ilvl w:val="0"/>
          <w:numId w:val="9"/>
        </w:numPr>
        <w:spacing w:line="276" w:lineRule="auto"/>
        <w:rPr>
          <w:sz w:val="24"/>
        </w:rPr>
      </w:pPr>
      <w:r w:rsidRPr="00EE3055">
        <w:rPr>
          <w:b/>
          <w:bCs/>
          <w:sz w:val="24"/>
        </w:rPr>
        <w:t>Schedule 4</w:t>
      </w:r>
      <w:r w:rsidRPr="00EE3055">
        <w:rPr>
          <w:sz w:val="24"/>
        </w:rPr>
        <w:t> includes in Part I drugs that are subject to minimal control, such as benzodiazepines (except </w:t>
      </w:r>
      <w:r w:rsidR="00971990">
        <w:rPr>
          <w:sz w:val="24"/>
        </w:rPr>
        <w:t>temazepam</w:t>
      </w:r>
      <w:r w:rsidRPr="00EE3055">
        <w:rPr>
          <w:sz w:val="24"/>
        </w:rPr>
        <w:t> and </w:t>
      </w:r>
      <w:r w:rsidR="00971990">
        <w:rPr>
          <w:sz w:val="24"/>
        </w:rPr>
        <w:t>midazolam</w:t>
      </w:r>
      <w:r w:rsidRPr="00EE3055">
        <w:rPr>
          <w:sz w:val="24"/>
        </w:rPr>
        <w:t>, which are in Schedule 3), non-benzodiazepine hypnotics (zaleplon, zolpidem tartrate, and zopiclone) and </w:t>
      </w:r>
      <w:r w:rsidRPr="00EE3055">
        <w:rPr>
          <w:i/>
          <w:iCs/>
          <w:sz w:val="24"/>
        </w:rPr>
        <w:t>Sativex</w:t>
      </w:r>
      <w:r w:rsidRPr="00EE3055">
        <w:rPr>
          <w:sz w:val="24"/>
          <w:vertAlign w:val="superscript"/>
        </w:rPr>
        <w:t>®</w:t>
      </w:r>
      <w:r w:rsidRPr="00EE3055">
        <w:rPr>
          <w:sz w:val="24"/>
        </w:rPr>
        <w:t xml:space="preserve">. Part II includes androgenic and anabolic steroids, clenbuterol, chorionic gonadotrophin (HCG), non-human chorionic gonadotrophin, somatotropin, </w:t>
      </w:r>
      <w:proofErr w:type="spellStart"/>
      <w:r w:rsidRPr="00EE3055">
        <w:rPr>
          <w:sz w:val="24"/>
        </w:rPr>
        <w:t>somatrem</w:t>
      </w:r>
      <w:proofErr w:type="spellEnd"/>
      <w:r w:rsidRPr="00EE3055">
        <w:rPr>
          <w:sz w:val="24"/>
        </w:rPr>
        <w:t>, and</w:t>
      </w:r>
      <w:r w:rsidR="00971990">
        <w:rPr>
          <w:sz w:val="24"/>
        </w:rPr>
        <w:t xml:space="preserve"> somatropin</w:t>
      </w:r>
      <w:r w:rsidRPr="00EE3055">
        <w:rPr>
          <w:sz w:val="24"/>
        </w:rPr>
        <w:t xml:space="preserve">. Controlled drug prescription requirements do not </w:t>
      </w:r>
      <w:proofErr w:type="gramStart"/>
      <w:r w:rsidRPr="00EE3055">
        <w:rPr>
          <w:sz w:val="24"/>
        </w:rPr>
        <w:t>apply</w:t>
      </w:r>
      <w:proofErr w:type="gramEnd"/>
      <w:r w:rsidRPr="00EE3055">
        <w:rPr>
          <w:sz w:val="24"/>
        </w:rPr>
        <w:t xml:space="preserve"> and Schedule 4 Controlled Drugs are not subject to safe custody requirements. Records in registers do not need to be kept (except in the case of </w:t>
      </w:r>
      <w:r w:rsidRPr="00EE3055">
        <w:rPr>
          <w:i/>
          <w:iCs/>
          <w:sz w:val="24"/>
        </w:rPr>
        <w:t>Sativex</w:t>
      </w:r>
      <w:r w:rsidRPr="00EE3055">
        <w:rPr>
          <w:sz w:val="24"/>
          <w:vertAlign w:val="superscript"/>
        </w:rPr>
        <w:t>®</w:t>
      </w:r>
      <w:r w:rsidRPr="00EE3055">
        <w:rPr>
          <w:sz w:val="24"/>
        </w:rPr>
        <w:t>).</w:t>
      </w:r>
    </w:p>
    <w:p w14:paraId="2D386D92" w14:textId="575D85B6" w:rsidR="00304555" w:rsidRPr="00EE3055" w:rsidRDefault="00304555" w:rsidP="00C2185F">
      <w:pPr>
        <w:numPr>
          <w:ilvl w:val="0"/>
          <w:numId w:val="9"/>
        </w:numPr>
        <w:spacing w:line="276" w:lineRule="auto"/>
        <w:rPr>
          <w:sz w:val="24"/>
        </w:rPr>
      </w:pPr>
      <w:r w:rsidRPr="00EE3055">
        <w:rPr>
          <w:b/>
          <w:bCs/>
          <w:sz w:val="24"/>
        </w:rPr>
        <w:t>Schedule 5</w:t>
      </w:r>
      <w:r w:rsidRPr="00EE3055">
        <w:rPr>
          <w:sz w:val="24"/>
        </w:rPr>
        <w:t> includes preparations of certain Controlled Drugs (such as codeine, </w:t>
      </w:r>
      <w:proofErr w:type="gramStart"/>
      <w:r w:rsidR="00971990">
        <w:rPr>
          <w:sz w:val="24"/>
        </w:rPr>
        <w:t xml:space="preserve">pholcodine </w:t>
      </w:r>
      <w:r w:rsidRPr="00EE3055">
        <w:rPr>
          <w:sz w:val="24"/>
        </w:rPr>
        <w:t> or</w:t>
      </w:r>
      <w:proofErr w:type="gramEnd"/>
      <w:r w:rsidRPr="00EE3055">
        <w:rPr>
          <w:sz w:val="24"/>
        </w:rPr>
        <w:t> </w:t>
      </w:r>
      <w:r w:rsidR="00971990">
        <w:rPr>
          <w:sz w:val="24"/>
        </w:rPr>
        <w:t>morphine</w:t>
      </w:r>
      <w:r w:rsidRPr="00EE3055">
        <w:rPr>
          <w:sz w:val="24"/>
        </w:rPr>
        <w:t>) which due to their low strength, are exempt from virtually all Controlled Drug requirements other than retention of invoices for two years.</w:t>
      </w:r>
    </w:p>
    <w:p w14:paraId="16A564A9" w14:textId="3B5378AD" w:rsidR="00850998" w:rsidRDefault="00850998">
      <w:r>
        <w:br w:type="page"/>
      </w:r>
    </w:p>
    <w:p w14:paraId="621369B4" w14:textId="77777777" w:rsidR="00EE3055" w:rsidRDefault="00304555" w:rsidP="008B4A5E">
      <w:pPr>
        <w:pStyle w:val="Heading1"/>
        <w:spacing w:line="276" w:lineRule="auto"/>
      </w:pPr>
      <w:bookmarkStart w:id="29" w:name="_Toc27746128"/>
      <w:bookmarkStart w:id="30" w:name="_Hlk22817303"/>
      <w:r>
        <w:lastRenderedPageBreak/>
        <w:t xml:space="preserve">Appendix </w:t>
      </w:r>
      <w:r w:rsidR="0098247A">
        <w:t>3</w:t>
      </w:r>
      <w:r w:rsidR="00552054">
        <w:t xml:space="preserve">     </w:t>
      </w:r>
      <w:r w:rsidR="00F31164">
        <w:t>Agreement</w:t>
      </w:r>
      <w:r w:rsidR="00D33C33">
        <w:t xml:space="preserve"> </w:t>
      </w:r>
      <w:r w:rsidR="001D6439">
        <w:t>of Practice Form</w:t>
      </w:r>
      <w:bookmarkEnd w:id="29"/>
      <w:r w:rsidR="00F31164">
        <w:t xml:space="preserve"> </w:t>
      </w:r>
      <w:bookmarkEnd w:id="30"/>
    </w:p>
    <w:p w14:paraId="1DCB1514" w14:textId="77777777" w:rsidR="00EE3055" w:rsidRPr="00973CD3" w:rsidRDefault="00EE3055" w:rsidP="00C2185F">
      <w:pPr>
        <w:spacing w:line="276" w:lineRule="auto"/>
        <w:jc w:val="center"/>
        <w:rPr>
          <w:b/>
        </w:rPr>
      </w:pPr>
      <w:r w:rsidRPr="00973CD3">
        <w:rPr>
          <w:b/>
        </w:rPr>
        <w:t>AGREEMENT OF PRACTICE FORM</w:t>
      </w:r>
    </w:p>
    <w:tbl>
      <w:tblPr>
        <w:tblStyle w:val="TableGrid"/>
        <w:tblW w:w="0" w:type="auto"/>
        <w:tblLook w:val="04A0" w:firstRow="1" w:lastRow="0" w:firstColumn="1" w:lastColumn="0" w:noHBand="0" w:noVBand="1"/>
      </w:tblPr>
      <w:tblGrid>
        <w:gridCol w:w="3114"/>
        <w:gridCol w:w="5902"/>
      </w:tblGrid>
      <w:tr w:rsidR="007B0AC6" w14:paraId="1573B69C" w14:textId="77777777" w:rsidTr="00973CD3">
        <w:tc>
          <w:tcPr>
            <w:tcW w:w="3114" w:type="dxa"/>
          </w:tcPr>
          <w:p w14:paraId="12F46F51" w14:textId="77777777" w:rsidR="007B0AC6" w:rsidRDefault="007B0AC6" w:rsidP="00C2185F">
            <w:pPr>
              <w:spacing w:line="276" w:lineRule="auto"/>
              <w:rPr>
                <w:b/>
              </w:rPr>
            </w:pPr>
            <w:r w:rsidRPr="00973CD3">
              <w:rPr>
                <w:b/>
              </w:rPr>
              <w:t>Name of Foster Carer</w:t>
            </w:r>
            <w:r w:rsidR="00AF5E9D">
              <w:rPr>
                <w:b/>
              </w:rPr>
              <w:t>(s)</w:t>
            </w:r>
            <w:r w:rsidRPr="00973CD3">
              <w:rPr>
                <w:b/>
              </w:rPr>
              <w:t>:</w:t>
            </w:r>
          </w:p>
          <w:p w14:paraId="465F421A" w14:textId="77777777" w:rsidR="00B663C5" w:rsidRPr="00973CD3" w:rsidRDefault="00B663C5" w:rsidP="00C2185F">
            <w:pPr>
              <w:spacing w:line="276" w:lineRule="auto"/>
              <w:rPr>
                <w:b/>
              </w:rPr>
            </w:pPr>
          </w:p>
          <w:p w14:paraId="4F77CAD1" w14:textId="77777777" w:rsidR="00973CD3" w:rsidRPr="00973CD3" w:rsidRDefault="00973CD3" w:rsidP="00C2185F">
            <w:pPr>
              <w:spacing w:line="276" w:lineRule="auto"/>
              <w:rPr>
                <w:b/>
              </w:rPr>
            </w:pPr>
          </w:p>
        </w:tc>
        <w:tc>
          <w:tcPr>
            <w:tcW w:w="5902" w:type="dxa"/>
          </w:tcPr>
          <w:p w14:paraId="41AC98EE" w14:textId="77777777" w:rsidR="007B0AC6" w:rsidRDefault="007B0AC6" w:rsidP="00C2185F">
            <w:pPr>
              <w:spacing w:line="276" w:lineRule="auto"/>
            </w:pPr>
          </w:p>
        </w:tc>
      </w:tr>
      <w:tr w:rsidR="007B0AC6" w14:paraId="24F41485" w14:textId="77777777" w:rsidTr="00973CD3">
        <w:tc>
          <w:tcPr>
            <w:tcW w:w="3114" w:type="dxa"/>
          </w:tcPr>
          <w:p w14:paraId="1331317A" w14:textId="77777777" w:rsidR="007B0AC6" w:rsidRPr="00973CD3" w:rsidRDefault="00973CD3" w:rsidP="00C2185F">
            <w:pPr>
              <w:spacing w:line="276" w:lineRule="auto"/>
              <w:rPr>
                <w:b/>
              </w:rPr>
            </w:pPr>
            <w:r w:rsidRPr="00973CD3">
              <w:rPr>
                <w:b/>
              </w:rPr>
              <w:t xml:space="preserve">Date of </w:t>
            </w:r>
            <w:proofErr w:type="gramStart"/>
            <w:r w:rsidRPr="00973CD3">
              <w:rPr>
                <w:b/>
              </w:rPr>
              <w:t>face to face</w:t>
            </w:r>
            <w:proofErr w:type="gramEnd"/>
            <w:r w:rsidRPr="00973CD3">
              <w:rPr>
                <w:b/>
              </w:rPr>
              <w:t xml:space="preserve"> discussion:</w:t>
            </w:r>
          </w:p>
          <w:p w14:paraId="6143CEA4" w14:textId="77777777" w:rsidR="00973CD3" w:rsidRPr="00973CD3" w:rsidRDefault="00973CD3" w:rsidP="00C2185F">
            <w:pPr>
              <w:spacing w:line="276" w:lineRule="auto"/>
              <w:rPr>
                <w:b/>
              </w:rPr>
            </w:pPr>
          </w:p>
        </w:tc>
        <w:tc>
          <w:tcPr>
            <w:tcW w:w="5902" w:type="dxa"/>
          </w:tcPr>
          <w:p w14:paraId="015B41B3" w14:textId="77777777" w:rsidR="007B0AC6" w:rsidRDefault="007B0AC6" w:rsidP="00C2185F">
            <w:pPr>
              <w:spacing w:line="276" w:lineRule="auto"/>
            </w:pPr>
          </w:p>
        </w:tc>
      </w:tr>
    </w:tbl>
    <w:p w14:paraId="42C3F767" w14:textId="77777777" w:rsidR="00EE3055" w:rsidRDefault="00EE3055" w:rsidP="00C2185F">
      <w:pPr>
        <w:spacing w:line="276" w:lineRule="auto"/>
      </w:pPr>
    </w:p>
    <w:p w14:paraId="72F6FB86" w14:textId="77777777" w:rsidR="00252539" w:rsidRPr="00973CD3" w:rsidRDefault="007B0AC6" w:rsidP="00C2185F">
      <w:pPr>
        <w:spacing w:line="276" w:lineRule="auto"/>
        <w:rPr>
          <w:b/>
        </w:rPr>
      </w:pPr>
      <w:r w:rsidRPr="00973CD3">
        <w:rPr>
          <w:b/>
        </w:rPr>
        <w:t xml:space="preserve">By signing below, I </w:t>
      </w:r>
      <w:r w:rsidR="00614E4D" w:rsidRPr="00973CD3">
        <w:rPr>
          <w:b/>
        </w:rPr>
        <w:t>the foster carer c</w:t>
      </w:r>
      <w:r w:rsidRPr="00973CD3">
        <w:rPr>
          <w:b/>
        </w:rPr>
        <w:t>onfirm that;</w:t>
      </w:r>
    </w:p>
    <w:p w14:paraId="081C48C2" w14:textId="77777777" w:rsidR="007B0AC6" w:rsidRDefault="007B0AC6" w:rsidP="00C2185F">
      <w:pPr>
        <w:pStyle w:val="ListParagraph"/>
        <w:numPr>
          <w:ilvl w:val="0"/>
          <w:numId w:val="13"/>
        </w:numPr>
        <w:spacing w:line="276" w:lineRule="auto"/>
      </w:pPr>
      <w:r>
        <w:t>I</w:t>
      </w:r>
      <w:r w:rsidR="00B663C5">
        <w:t>/We</w:t>
      </w:r>
      <w:r>
        <w:t xml:space="preserve"> have read the Foster Carer </w:t>
      </w:r>
      <w:r w:rsidR="00B663C5">
        <w:t xml:space="preserve">Medication </w:t>
      </w:r>
      <w:r>
        <w:t>Policy and agree to abide by it.</w:t>
      </w:r>
    </w:p>
    <w:p w14:paraId="401FDE5E" w14:textId="77777777" w:rsidR="007B0AC6" w:rsidRDefault="007B0AC6" w:rsidP="00C2185F">
      <w:pPr>
        <w:pStyle w:val="ListParagraph"/>
        <w:numPr>
          <w:ilvl w:val="0"/>
          <w:numId w:val="13"/>
        </w:numPr>
        <w:spacing w:line="276" w:lineRule="auto"/>
      </w:pPr>
      <w:r>
        <w:t>I</w:t>
      </w:r>
      <w:r w:rsidR="00B663C5">
        <w:t>/We</w:t>
      </w:r>
      <w:r>
        <w:t xml:space="preserve"> have knowledge and understanding of what needs to take place if children are being care for by alternative carers.</w:t>
      </w:r>
    </w:p>
    <w:p w14:paraId="21A29637" w14:textId="77777777" w:rsidR="007B0AC6" w:rsidRDefault="007B0AC6" w:rsidP="00C2185F">
      <w:pPr>
        <w:pStyle w:val="ListParagraph"/>
        <w:numPr>
          <w:ilvl w:val="0"/>
          <w:numId w:val="13"/>
        </w:numPr>
        <w:spacing w:line="276" w:lineRule="auto"/>
      </w:pPr>
      <w:r>
        <w:t>I</w:t>
      </w:r>
      <w:r w:rsidR="00B663C5">
        <w:t>/We</w:t>
      </w:r>
      <w:r>
        <w:t xml:space="preserve"> have knowledge and understanding of the process of administering and disposal of medications.</w:t>
      </w:r>
    </w:p>
    <w:p w14:paraId="75697C31" w14:textId="77777777" w:rsidR="007B0AC6" w:rsidRDefault="007B0AC6" w:rsidP="00C2185F">
      <w:pPr>
        <w:pStyle w:val="ListParagraph"/>
        <w:numPr>
          <w:ilvl w:val="0"/>
          <w:numId w:val="13"/>
        </w:numPr>
        <w:spacing w:line="276" w:lineRule="auto"/>
      </w:pPr>
      <w:r>
        <w:t>I</w:t>
      </w:r>
      <w:r w:rsidR="00B663C5">
        <w:t xml:space="preserve">/We </w:t>
      </w:r>
      <w:r>
        <w:t>have demonstrated accurate completion of Medication Administration Records or simulated practice.</w:t>
      </w:r>
    </w:p>
    <w:p w14:paraId="6ACE5730" w14:textId="77777777" w:rsidR="007B0AC6" w:rsidRDefault="007B0AC6" w:rsidP="00C2185F">
      <w:pPr>
        <w:pStyle w:val="ListParagraph"/>
        <w:numPr>
          <w:ilvl w:val="0"/>
          <w:numId w:val="13"/>
        </w:numPr>
        <w:spacing w:line="276" w:lineRule="auto"/>
      </w:pPr>
      <w:r>
        <w:t>I</w:t>
      </w:r>
      <w:r w:rsidR="00B663C5">
        <w:t>/We</w:t>
      </w:r>
      <w:r>
        <w:t xml:space="preserve"> have provided evidence of my understanding of record keeping from the start to the end of placement (or simulated examples of what would be recorded if a child needed Paracetamol).</w:t>
      </w:r>
    </w:p>
    <w:p w14:paraId="08F3C227" w14:textId="77777777" w:rsidR="007B0AC6" w:rsidRDefault="007B0AC6" w:rsidP="00C2185F">
      <w:pPr>
        <w:pStyle w:val="ListParagraph"/>
        <w:numPr>
          <w:ilvl w:val="0"/>
          <w:numId w:val="13"/>
        </w:numPr>
        <w:spacing w:line="276" w:lineRule="auto"/>
      </w:pPr>
      <w:r>
        <w:t>I</w:t>
      </w:r>
      <w:r w:rsidR="00B663C5">
        <w:t>/We</w:t>
      </w:r>
      <w:r>
        <w:t xml:space="preserve"> have demonstrated what needs to be done if a medication incident has occurred.</w:t>
      </w:r>
    </w:p>
    <w:p w14:paraId="0A6C136F" w14:textId="77777777" w:rsidR="007B0AC6" w:rsidRDefault="007B0AC6" w:rsidP="00C2185F">
      <w:pPr>
        <w:pStyle w:val="ListParagraph"/>
        <w:numPr>
          <w:ilvl w:val="0"/>
          <w:numId w:val="13"/>
        </w:numPr>
        <w:spacing w:line="276" w:lineRule="auto"/>
      </w:pPr>
      <w:r>
        <w:t>I</w:t>
      </w:r>
      <w:r w:rsidR="00B663C5">
        <w:t xml:space="preserve">/We </w:t>
      </w:r>
      <w:r>
        <w:t>understand when a child meets the specialist healthcare criteria for Level 3 and 4 and what actions must be taken before I can support the child.</w:t>
      </w:r>
    </w:p>
    <w:p w14:paraId="6F3244D1" w14:textId="77777777" w:rsidR="007B0AC6" w:rsidRDefault="00973CD3" w:rsidP="00C2185F">
      <w:pPr>
        <w:pStyle w:val="ListParagraph"/>
        <w:numPr>
          <w:ilvl w:val="0"/>
          <w:numId w:val="13"/>
        </w:numPr>
        <w:spacing w:line="276" w:lineRule="auto"/>
      </w:pPr>
      <w:r>
        <w:t>I</w:t>
      </w:r>
      <w:r w:rsidR="00B663C5">
        <w:t xml:space="preserve">/We </w:t>
      </w:r>
      <w:r>
        <w:t>have completed first aid training. Date achieved: _______________________</w:t>
      </w:r>
    </w:p>
    <w:p w14:paraId="7686E84E" w14:textId="77777777" w:rsidR="00973CD3" w:rsidRDefault="00973CD3" w:rsidP="00C2185F">
      <w:pPr>
        <w:pStyle w:val="ListParagraph"/>
        <w:spacing w:line="276" w:lineRule="auto"/>
      </w:pPr>
    </w:p>
    <w:p w14:paraId="308AE535" w14:textId="77777777" w:rsidR="003C14B5" w:rsidRPr="00973CD3" w:rsidRDefault="00614E4D" w:rsidP="00C2185F">
      <w:pPr>
        <w:spacing w:line="276" w:lineRule="auto"/>
        <w:rPr>
          <w:b/>
        </w:rPr>
      </w:pPr>
      <w:r w:rsidRPr="00973CD3">
        <w:rPr>
          <w:b/>
        </w:rPr>
        <w:t>Key Points for SSW’s;</w:t>
      </w:r>
    </w:p>
    <w:p w14:paraId="5B87F93F" w14:textId="6223746B" w:rsidR="00614E4D" w:rsidRDefault="00614E4D" w:rsidP="00C2185F">
      <w:pPr>
        <w:pStyle w:val="ListParagraph"/>
        <w:numPr>
          <w:ilvl w:val="0"/>
          <w:numId w:val="14"/>
        </w:numPr>
        <w:spacing w:line="276" w:lineRule="auto"/>
      </w:pPr>
      <w:r>
        <w:t xml:space="preserve">Foster carer demonstrates awareness of how to administer a homely remedy </w:t>
      </w:r>
      <w:proofErr w:type="gramStart"/>
      <w:r>
        <w:t>e.g.</w:t>
      </w:r>
      <w:proofErr w:type="gramEnd"/>
      <w:r>
        <w:t xml:space="preserve"> Paracetamol.</w:t>
      </w:r>
    </w:p>
    <w:p w14:paraId="0A71BB4F" w14:textId="77777777" w:rsidR="00614E4D" w:rsidRDefault="006623EE" w:rsidP="00C2185F">
      <w:pPr>
        <w:pStyle w:val="ListParagraph"/>
        <w:numPr>
          <w:ilvl w:val="0"/>
          <w:numId w:val="14"/>
        </w:numPr>
        <w:spacing w:line="276" w:lineRule="auto"/>
      </w:pPr>
      <w:r>
        <w:t>Foster carer understands what to do if a child wishes to self-administer their medication.</w:t>
      </w:r>
    </w:p>
    <w:p w14:paraId="482B7BDF" w14:textId="77777777" w:rsidR="006623EE" w:rsidRDefault="006623EE" w:rsidP="00C2185F">
      <w:pPr>
        <w:pStyle w:val="ListParagraph"/>
        <w:numPr>
          <w:ilvl w:val="0"/>
          <w:numId w:val="14"/>
        </w:numPr>
        <w:spacing w:line="276" w:lineRule="auto"/>
      </w:pPr>
      <w:r>
        <w:t>Foster carer can explain what to do in a medical emergency.</w:t>
      </w:r>
    </w:p>
    <w:p w14:paraId="473C005D" w14:textId="77777777" w:rsidR="006623EE" w:rsidRDefault="006623EE" w:rsidP="00C2185F">
      <w:pPr>
        <w:pStyle w:val="ListParagraph"/>
        <w:numPr>
          <w:ilvl w:val="0"/>
          <w:numId w:val="14"/>
        </w:numPr>
        <w:spacing w:line="276" w:lineRule="auto"/>
      </w:pPr>
      <w:r>
        <w:t>Foster carer understands the difference between an allergy and a sensitivity or intolerance.</w:t>
      </w:r>
    </w:p>
    <w:p w14:paraId="63E6CE45" w14:textId="77777777" w:rsidR="006623EE" w:rsidRDefault="006623EE" w:rsidP="00C2185F">
      <w:pPr>
        <w:pStyle w:val="ListParagraph"/>
        <w:numPr>
          <w:ilvl w:val="0"/>
          <w:numId w:val="14"/>
        </w:numPr>
        <w:spacing w:line="276" w:lineRule="auto"/>
      </w:pPr>
      <w:r>
        <w:t>Foster carer can explain what to do in the event of the death of a child.</w:t>
      </w:r>
    </w:p>
    <w:p w14:paraId="288408C8" w14:textId="77777777" w:rsidR="00B663C5" w:rsidRDefault="00B663C5" w:rsidP="00C2185F">
      <w:pPr>
        <w:pStyle w:val="ListParagraph"/>
        <w:numPr>
          <w:ilvl w:val="0"/>
          <w:numId w:val="14"/>
        </w:numPr>
        <w:spacing w:line="276" w:lineRule="auto"/>
      </w:pPr>
      <w:r>
        <w:t xml:space="preserve">This document must be reviewed annually </w:t>
      </w:r>
      <w:proofErr w:type="gramStart"/>
      <w:r>
        <w:t>in order for</w:t>
      </w:r>
      <w:proofErr w:type="gramEnd"/>
      <w:r>
        <w:t xml:space="preserve"> carers to be covered for insurance purposes (please record completion and review of the foster carer training form)</w:t>
      </w:r>
    </w:p>
    <w:p w14:paraId="6C51A0B8" w14:textId="77777777" w:rsidR="003C14B5" w:rsidRDefault="003C14B5" w:rsidP="00C2185F">
      <w:pPr>
        <w:spacing w:line="276" w:lineRule="auto"/>
      </w:pPr>
    </w:p>
    <w:tbl>
      <w:tblPr>
        <w:tblStyle w:val="TableGrid"/>
        <w:tblW w:w="0" w:type="auto"/>
        <w:tblLook w:val="04A0" w:firstRow="1" w:lastRow="0" w:firstColumn="1" w:lastColumn="0" w:noHBand="0" w:noVBand="1"/>
      </w:tblPr>
      <w:tblGrid>
        <w:gridCol w:w="2248"/>
        <w:gridCol w:w="3817"/>
        <w:gridCol w:w="886"/>
        <w:gridCol w:w="2065"/>
      </w:tblGrid>
      <w:tr w:rsidR="00973CD3" w14:paraId="687B992B" w14:textId="77777777" w:rsidTr="00B663C5">
        <w:tc>
          <w:tcPr>
            <w:tcW w:w="2248" w:type="dxa"/>
          </w:tcPr>
          <w:p w14:paraId="128F984D" w14:textId="77777777" w:rsidR="00973CD3" w:rsidRPr="00973CD3" w:rsidRDefault="00973CD3" w:rsidP="00C2185F">
            <w:pPr>
              <w:spacing w:line="276" w:lineRule="auto"/>
              <w:rPr>
                <w:b/>
              </w:rPr>
            </w:pPr>
            <w:bookmarkStart w:id="31" w:name="_Hlk22817560"/>
            <w:r w:rsidRPr="00973CD3">
              <w:rPr>
                <w:b/>
              </w:rPr>
              <w:t>Signature of Foster Carer:</w:t>
            </w:r>
          </w:p>
        </w:tc>
        <w:tc>
          <w:tcPr>
            <w:tcW w:w="3817" w:type="dxa"/>
          </w:tcPr>
          <w:p w14:paraId="29D2735A" w14:textId="77777777" w:rsidR="00973CD3" w:rsidRDefault="00973CD3" w:rsidP="00C2185F">
            <w:pPr>
              <w:spacing w:line="276" w:lineRule="auto"/>
            </w:pPr>
          </w:p>
        </w:tc>
        <w:tc>
          <w:tcPr>
            <w:tcW w:w="886" w:type="dxa"/>
          </w:tcPr>
          <w:p w14:paraId="09A01213" w14:textId="77777777" w:rsidR="00973CD3" w:rsidRPr="00973CD3" w:rsidRDefault="00973CD3" w:rsidP="00C2185F">
            <w:pPr>
              <w:spacing w:line="276" w:lineRule="auto"/>
              <w:rPr>
                <w:b/>
              </w:rPr>
            </w:pPr>
            <w:r w:rsidRPr="00973CD3">
              <w:rPr>
                <w:b/>
              </w:rPr>
              <w:t>Date Signed:</w:t>
            </w:r>
          </w:p>
        </w:tc>
        <w:tc>
          <w:tcPr>
            <w:tcW w:w="2065" w:type="dxa"/>
          </w:tcPr>
          <w:p w14:paraId="5CE2163A" w14:textId="77777777" w:rsidR="00973CD3" w:rsidRDefault="00973CD3" w:rsidP="00C2185F">
            <w:pPr>
              <w:spacing w:line="276" w:lineRule="auto"/>
            </w:pPr>
          </w:p>
        </w:tc>
      </w:tr>
      <w:bookmarkEnd w:id="31"/>
      <w:tr w:rsidR="00B663C5" w14:paraId="66518768" w14:textId="77777777" w:rsidTr="00B663C5">
        <w:tc>
          <w:tcPr>
            <w:tcW w:w="2248" w:type="dxa"/>
          </w:tcPr>
          <w:p w14:paraId="68AFE840" w14:textId="77777777" w:rsidR="00B663C5" w:rsidRPr="00973CD3" w:rsidRDefault="00B663C5" w:rsidP="00C2185F">
            <w:pPr>
              <w:spacing w:line="276" w:lineRule="auto"/>
              <w:rPr>
                <w:b/>
              </w:rPr>
            </w:pPr>
            <w:r w:rsidRPr="00973CD3">
              <w:rPr>
                <w:b/>
              </w:rPr>
              <w:t>Signature of Foster Carer:</w:t>
            </w:r>
          </w:p>
        </w:tc>
        <w:tc>
          <w:tcPr>
            <w:tcW w:w="3817" w:type="dxa"/>
          </w:tcPr>
          <w:p w14:paraId="3F6DD317" w14:textId="77777777" w:rsidR="00B663C5" w:rsidRDefault="00B663C5" w:rsidP="00C2185F">
            <w:pPr>
              <w:spacing w:line="276" w:lineRule="auto"/>
            </w:pPr>
          </w:p>
        </w:tc>
        <w:tc>
          <w:tcPr>
            <w:tcW w:w="886" w:type="dxa"/>
          </w:tcPr>
          <w:p w14:paraId="7347EC26" w14:textId="77777777" w:rsidR="00B663C5" w:rsidRPr="00973CD3" w:rsidRDefault="00B663C5" w:rsidP="00C2185F">
            <w:pPr>
              <w:spacing w:line="276" w:lineRule="auto"/>
              <w:rPr>
                <w:b/>
              </w:rPr>
            </w:pPr>
            <w:r w:rsidRPr="00973CD3">
              <w:rPr>
                <w:b/>
              </w:rPr>
              <w:t>Date Signed:</w:t>
            </w:r>
          </w:p>
        </w:tc>
        <w:tc>
          <w:tcPr>
            <w:tcW w:w="2065" w:type="dxa"/>
          </w:tcPr>
          <w:p w14:paraId="293B62FF" w14:textId="77777777" w:rsidR="00B663C5" w:rsidRDefault="00B663C5" w:rsidP="00C2185F">
            <w:pPr>
              <w:spacing w:line="276" w:lineRule="auto"/>
            </w:pPr>
          </w:p>
        </w:tc>
      </w:tr>
      <w:tr w:rsidR="00973CD3" w14:paraId="4BC285E0" w14:textId="77777777" w:rsidTr="00B663C5">
        <w:tc>
          <w:tcPr>
            <w:tcW w:w="2248" w:type="dxa"/>
          </w:tcPr>
          <w:p w14:paraId="60C49884" w14:textId="77777777" w:rsidR="00973CD3" w:rsidRPr="00973CD3" w:rsidRDefault="00973CD3" w:rsidP="00C2185F">
            <w:pPr>
              <w:spacing w:line="276" w:lineRule="auto"/>
              <w:rPr>
                <w:b/>
              </w:rPr>
            </w:pPr>
            <w:r w:rsidRPr="00973CD3">
              <w:rPr>
                <w:b/>
              </w:rPr>
              <w:t>Signature of SSW:</w:t>
            </w:r>
          </w:p>
          <w:p w14:paraId="711BE3D4" w14:textId="77777777" w:rsidR="00973CD3" w:rsidRPr="00973CD3" w:rsidRDefault="00973CD3" w:rsidP="00C2185F">
            <w:pPr>
              <w:spacing w:line="276" w:lineRule="auto"/>
              <w:rPr>
                <w:b/>
              </w:rPr>
            </w:pPr>
          </w:p>
        </w:tc>
        <w:tc>
          <w:tcPr>
            <w:tcW w:w="3817" w:type="dxa"/>
          </w:tcPr>
          <w:p w14:paraId="56004116" w14:textId="77777777" w:rsidR="00973CD3" w:rsidRDefault="00973CD3" w:rsidP="00C2185F">
            <w:pPr>
              <w:spacing w:line="276" w:lineRule="auto"/>
            </w:pPr>
          </w:p>
        </w:tc>
        <w:tc>
          <w:tcPr>
            <w:tcW w:w="886" w:type="dxa"/>
          </w:tcPr>
          <w:p w14:paraId="62CDD99C" w14:textId="77777777" w:rsidR="00973CD3" w:rsidRPr="00973CD3" w:rsidRDefault="00973CD3" w:rsidP="00C2185F">
            <w:pPr>
              <w:spacing w:line="276" w:lineRule="auto"/>
              <w:rPr>
                <w:b/>
              </w:rPr>
            </w:pPr>
            <w:r w:rsidRPr="00973CD3">
              <w:rPr>
                <w:b/>
              </w:rPr>
              <w:t>Date Signed:</w:t>
            </w:r>
          </w:p>
        </w:tc>
        <w:tc>
          <w:tcPr>
            <w:tcW w:w="2065" w:type="dxa"/>
          </w:tcPr>
          <w:p w14:paraId="0E220FBD" w14:textId="77777777" w:rsidR="00973CD3" w:rsidRDefault="00973CD3" w:rsidP="00C2185F">
            <w:pPr>
              <w:spacing w:line="276" w:lineRule="auto"/>
            </w:pPr>
          </w:p>
        </w:tc>
      </w:tr>
    </w:tbl>
    <w:p w14:paraId="2FD3D1C5" w14:textId="4124D274" w:rsidR="00B663C5" w:rsidRDefault="00C75AA5" w:rsidP="00AB3C91">
      <w:pPr>
        <w:rPr>
          <w:b/>
        </w:rPr>
      </w:pPr>
      <w:r>
        <w:rPr>
          <w:b/>
        </w:rPr>
        <w:br w:type="page"/>
      </w:r>
    </w:p>
    <w:p w14:paraId="6C2333C1" w14:textId="77777777" w:rsidR="00B663C5" w:rsidRDefault="00B663C5" w:rsidP="00C2185F">
      <w:pPr>
        <w:pStyle w:val="Heading1"/>
        <w:spacing w:line="276" w:lineRule="auto"/>
      </w:pPr>
      <w:bookmarkStart w:id="32" w:name="_Toc27746129"/>
      <w:r>
        <w:lastRenderedPageBreak/>
        <w:t xml:space="preserve">Appendix </w:t>
      </w:r>
      <w:r w:rsidR="0098247A">
        <w:t>4</w:t>
      </w:r>
      <w:r>
        <w:t xml:space="preserve">     Annual </w:t>
      </w:r>
      <w:r w:rsidR="00C75AA5">
        <w:t>R</w:t>
      </w:r>
      <w:r>
        <w:t xml:space="preserve">eview of </w:t>
      </w:r>
      <w:r w:rsidR="00C75AA5">
        <w:t>Agreement of Practice Form</w:t>
      </w:r>
      <w:bookmarkEnd w:id="32"/>
    </w:p>
    <w:p w14:paraId="1D855981" w14:textId="77777777" w:rsidR="00B663C5" w:rsidRDefault="00B663C5" w:rsidP="00C2185F">
      <w:pPr>
        <w:spacing w:line="276" w:lineRule="auto"/>
        <w:rPr>
          <w:b/>
        </w:rPr>
      </w:pPr>
    </w:p>
    <w:p w14:paraId="78DA7529" w14:textId="3957A1A2" w:rsidR="00594687" w:rsidRDefault="00C75AA5" w:rsidP="00C8092D">
      <w:pPr>
        <w:spacing w:line="276" w:lineRule="auto"/>
        <w:jc w:val="center"/>
        <w:rPr>
          <w:b/>
        </w:rPr>
      </w:pPr>
      <w:r>
        <w:rPr>
          <w:b/>
        </w:rPr>
        <w:t>ANNUAL R</w:t>
      </w:r>
      <w:r w:rsidRPr="00973CD3">
        <w:rPr>
          <w:b/>
        </w:rPr>
        <w:t>EVIEW OF</w:t>
      </w:r>
      <w:r>
        <w:t xml:space="preserve"> </w:t>
      </w:r>
      <w:r w:rsidRPr="00973CD3">
        <w:rPr>
          <w:b/>
        </w:rPr>
        <w:t>AGREEMENT OF PRACTICE FORM</w:t>
      </w:r>
      <w:r>
        <w:rPr>
          <w:b/>
        </w:rPr>
        <w:t xml:space="preserve"> </w:t>
      </w:r>
    </w:p>
    <w:tbl>
      <w:tblPr>
        <w:tblStyle w:val="TableGrid"/>
        <w:tblW w:w="0" w:type="auto"/>
        <w:tblLook w:val="04A0" w:firstRow="1" w:lastRow="0" w:firstColumn="1" w:lastColumn="0" w:noHBand="0" w:noVBand="1"/>
      </w:tblPr>
      <w:tblGrid>
        <w:gridCol w:w="3114"/>
        <w:gridCol w:w="5902"/>
      </w:tblGrid>
      <w:tr w:rsidR="00594687" w14:paraId="5AE0F2B1" w14:textId="77777777" w:rsidTr="001532CB">
        <w:tc>
          <w:tcPr>
            <w:tcW w:w="3114" w:type="dxa"/>
          </w:tcPr>
          <w:p w14:paraId="6FCDB082" w14:textId="77777777" w:rsidR="00594687" w:rsidRDefault="00594687" w:rsidP="00C2185F">
            <w:pPr>
              <w:spacing w:line="276" w:lineRule="auto"/>
              <w:rPr>
                <w:b/>
              </w:rPr>
            </w:pPr>
            <w:r w:rsidRPr="00973CD3">
              <w:rPr>
                <w:b/>
              </w:rPr>
              <w:t>Name of Foster Carer</w:t>
            </w:r>
            <w:r w:rsidR="00AF5E9D">
              <w:rPr>
                <w:b/>
              </w:rPr>
              <w:t>(s)</w:t>
            </w:r>
            <w:r w:rsidRPr="00973CD3">
              <w:rPr>
                <w:b/>
              </w:rPr>
              <w:t>:</w:t>
            </w:r>
          </w:p>
          <w:p w14:paraId="40F96CED" w14:textId="77777777" w:rsidR="00AF5E9D" w:rsidRPr="00973CD3" w:rsidRDefault="00AF5E9D" w:rsidP="00C2185F">
            <w:pPr>
              <w:spacing w:line="276" w:lineRule="auto"/>
              <w:rPr>
                <w:b/>
              </w:rPr>
            </w:pPr>
          </w:p>
          <w:p w14:paraId="3BD4AA1F" w14:textId="77777777" w:rsidR="00594687" w:rsidRPr="00973CD3" w:rsidRDefault="00594687" w:rsidP="00C2185F">
            <w:pPr>
              <w:spacing w:line="276" w:lineRule="auto"/>
              <w:rPr>
                <w:b/>
              </w:rPr>
            </w:pPr>
          </w:p>
        </w:tc>
        <w:tc>
          <w:tcPr>
            <w:tcW w:w="5902" w:type="dxa"/>
          </w:tcPr>
          <w:p w14:paraId="688F41EC" w14:textId="77777777" w:rsidR="00594687" w:rsidRDefault="00594687" w:rsidP="00C2185F">
            <w:pPr>
              <w:spacing w:line="276" w:lineRule="auto"/>
            </w:pPr>
          </w:p>
        </w:tc>
      </w:tr>
    </w:tbl>
    <w:p w14:paraId="02CB6917" w14:textId="77777777" w:rsidR="00594687" w:rsidRDefault="00594687" w:rsidP="00C2185F">
      <w:pPr>
        <w:spacing w:line="276" w:lineRule="auto"/>
        <w:jc w:val="center"/>
        <w:rPr>
          <w:b/>
        </w:rPr>
      </w:pPr>
    </w:p>
    <w:p w14:paraId="508B4356" w14:textId="5343DD26" w:rsidR="00594687" w:rsidRPr="00594687" w:rsidRDefault="00AF5E9D" w:rsidP="00C2185F">
      <w:pPr>
        <w:spacing w:line="276" w:lineRule="auto"/>
      </w:pPr>
      <w:r>
        <w:t>This agreement should be completed by both the primary and secondary carer</w:t>
      </w:r>
      <w:r w:rsidR="00670BFA">
        <w:t xml:space="preserve">.  </w:t>
      </w:r>
      <w:r>
        <w:t xml:space="preserve">Once </w:t>
      </w:r>
      <w:r w:rsidR="00594687" w:rsidRPr="00594687">
        <w:t>complete</w:t>
      </w:r>
      <w:r>
        <w:t>d,</w:t>
      </w:r>
      <w:r w:rsidR="00594687" w:rsidRPr="00594687">
        <w:t xml:space="preserve"> </w:t>
      </w:r>
      <w:r>
        <w:t xml:space="preserve">both carers need to have a </w:t>
      </w:r>
      <w:r w:rsidR="00981DDB" w:rsidRPr="00594687">
        <w:t>face</w:t>
      </w:r>
      <w:r w:rsidR="00981DDB">
        <w:t>-</w:t>
      </w:r>
      <w:r w:rsidR="00594687" w:rsidRPr="00594687">
        <w:t>to</w:t>
      </w:r>
      <w:r w:rsidR="00981DDB">
        <w:t>-</w:t>
      </w:r>
      <w:r w:rsidR="00594687" w:rsidRPr="00594687">
        <w:t xml:space="preserve">face discussion with </w:t>
      </w:r>
      <w:r>
        <w:t>their</w:t>
      </w:r>
      <w:r w:rsidR="00594687" w:rsidRPr="00594687">
        <w:t xml:space="preserve"> SSW to go through </w:t>
      </w:r>
      <w:r>
        <w:t>the</w:t>
      </w:r>
      <w:r w:rsidR="00981DDB">
        <w:t>i</w:t>
      </w:r>
      <w:r w:rsidR="00670BFA">
        <w:t>r</w:t>
      </w:r>
      <w:r w:rsidR="00594687" w:rsidRPr="00594687">
        <w:t xml:space="preserve"> a</w:t>
      </w:r>
      <w:r w:rsidR="00670BFA">
        <w:t>n</w:t>
      </w:r>
      <w:r w:rsidR="00594687" w:rsidRPr="00594687">
        <w:t>swers.</w:t>
      </w:r>
      <w:r>
        <w:t xml:space="preserve">  </w:t>
      </w:r>
    </w:p>
    <w:tbl>
      <w:tblPr>
        <w:tblStyle w:val="TableGrid"/>
        <w:tblW w:w="0" w:type="auto"/>
        <w:tblLook w:val="04A0" w:firstRow="1" w:lastRow="0" w:firstColumn="1" w:lastColumn="0" w:noHBand="0" w:noVBand="1"/>
      </w:tblPr>
      <w:tblGrid>
        <w:gridCol w:w="9016"/>
      </w:tblGrid>
      <w:tr w:rsidR="00594687" w14:paraId="53DB490C" w14:textId="77777777" w:rsidTr="001532CB">
        <w:tc>
          <w:tcPr>
            <w:tcW w:w="9016" w:type="dxa"/>
          </w:tcPr>
          <w:p w14:paraId="09A32BFD" w14:textId="77777777" w:rsidR="00594687" w:rsidRPr="000D1930" w:rsidRDefault="00594687" w:rsidP="00C2185F">
            <w:pPr>
              <w:spacing w:line="276" w:lineRule="auto"/>
              <w:rPr>
                <w:b/>
              </w:rPr>
            </w:pPr>
            <w:r w:rsidRPr="000D1930">
              <w:rPr>
                <w:b/>
              </w:rPr>
              <w:t>List 4 things you would check before administering a medication to a child in your care.</w:t>
            </w:r>
          </w:p>
        </w:tc>
      </w:tr>
      <w:tr w:rsidR="00594687" w14:paraId="422D74AE" w14:textId="77777777" w:rsidTr="001532CB">
        <w:tc>
          <w:tcPr>
            <w:tcW w:w="9016" w:type="dxa"/>
          </w:tcPr>
          <w:p w14:paraId="1E8E3DC8" w14:textId="77777777" w:rsidR="00594687" w:rsidRDefault="00594687" w:rsidP="00C2185F">
            <w:pPr>
              <w:pStyle w:val="ListParagraph"/>
              <w:spacing w:line="276" w:lineRule="auto"/>
            </w:pPr>
          </w:p>
          <w:p w14:paraId="51E4F520" w14:textId="77777777" w:rsidR="00594687" w:rsidRDefault="00594687" w:rsidP="00C2185F">
            <w:pPr>
              <w:pStyle w:val="ListParagraph"/>
              <w:spacing w:line="276" w:lineRule="auto"/>
            </w:pPr>
          </w:p>
          <w:p w14:paraId="579CB3CD" w14:textId="77777777" w:rsidR="00594687" w:rsidRDefault="00594687" w:rsidP="00C2185F">
            <w:pPr>
              <w:pStyle w:val="ListParagraph"/>
              <w:spacing w:line="276" w:lineRule="auto"/>
            </w:pPr>
          </w:p>
          <w:p w14:paraId="31AA9DE2" w14:textId="77777777" w:rsidR="00594687" w:rsidRDefault="00594687" w:rsidP="00C2185F">
            <w:pPr>
              <w:pStyle w:val="ListParagraph"/>
              <w:spacing w:line="276" w:lineRule="auto"/>
            </w:pPr>
          </w:p>
          <w:p w14:paraId="7977BBD8" w14:textId="77777777" w:rsidR="00594687" w:rsidRDefault="00594687" w:rsidP="00C2185F">
            <w:pPr>
              <w:pStyle w:val="ListParagraph"/>
              <w:spacing w:line="276" w:lineRule="auto"/>
            </w:pPr>
          </w:p>
          <w:p w14:paraId="016E3805" w14:textId="77777777" w:rsidR="00594687" w:rsidRDefault="00594687" w:rsidP="00C2185F">
            <w:pPr>
              <w:pStyle w:val="ListParagraph"/>
              <w:spacing w:line="276" w:lineRule="auto"/>
            </w:pPr>
          </w:p>
          <w:p w14:paraId="7C67D6AE" w14:textId="77777777" w:rsidR="00594687" w:rsidRDefault="00594687" w:rsidP="00C2185F">
            <w:pPr>
              <w:pStyle w:val="ListParagraph"/>
              <w:spacing w:line="276" w:lineRule="auto"/>
            </w:pPr>
          </w:p>
          <w:p w14:paraId="36A3BA43" w14:textId="77777777" w:rsidR="00594687" w:rsidRDefault="00594687" w:rsidP="00C2185F">
            <w:pPr>
              <w:pStyle w:val="ListParagraph"/>
              <w:spacing w:line="276" w:lineRule="auto"/>
            </w:pPr>
          </w:p>
        </w:tc>
      </w:tr>
      <w:tr w:rsidR="00594687" w14:paraId="5098072D" w14:textId="77777777" w:rsidTr="001532CB">
        <w:tc>
          <w:tcPr>
            <w:tcW w:w="9016" w:type="dxa"/>
          </w:tcPr>
          <w:p w14:paraId="64E216F8" w14:textId="77777777" w:rsidR="00594687" w:rsidRPr="000D1930" w:rsidRDefault="00594687" w:rsidP="00C2185F">
            <w:pPr>
              <w:spacing w:line="276" w:lineRule="auto"/>
              <w:rPr>
                <w:b/>
              </w:rPr>
            </w:pPr>
            <w:r w:rsidRPr="000D1930">
              <w:rPr>
                <w:b/>
              </w:rPr>
              <w:t>List what actions you would take following a GP appointment where antibiotics were prescribed for the child’s use.</w:t>
            </w:r>
          </w:p>
        </w:tc>
      </w:tr>
      <w:tr w:rsidR="00594687" w14:paraId="10A1D43F" w14:textId="77777777" w:rsidTr="001532CB">
        <w:tc>
          <w:tcPr>
            <w:tcW w:w="9016" w:type="dxa"/>
          </w:tcPr>
          <w:p w14:paraId="73583671" w14:textId="77777777" w:rsidR="00594687" w:rsidRDefault="00594687" w:rsidP="00C2185F">
            <w:pPr>
              <w:spacing w:line="276" w:lineRule="auto"/>
            </w:pPr>
          </w:p>
          <w:p w14:paraId="5D82EB89" w14:textId="77777777" w:rsidR="00594687" w:rsidRDefault="00594687" w:rsidP="00C2185F">
            <w:pPr>
              <w:spacing w:line="276" w:lineRule="auto"/>
            </w:pPr>
          </w:p>
          <w:p w14:paraId="0292CF86" w14:textId="77777777" w:rsidR="00594687" w:rsidRDefault="00594687" w:rsidP="00C2185F">
            <w:pPr>
              <w:spacing w:line="276" w:lineRule="auto"/>
            </w:pPr>
          </w:p>
          <w:p w14:paraId="552FF89B" w14:textId="77777777" w:rsidR="00594687" w:rsidRDefault="00594687" w:rsidP="00C2185F">
            <w:pPr>
              <w:spacing w:line="276" w:lineRule="auto"/>
            </w:pPr>
          </w:p>
          <w:p w14:paraId="2C61439B" w14:textId="77777777" w:rsidR="00594687" w:rsidRDefault="00594687" w:rsidP="00C2185F">
            <w:pPr>
              <w:spacing w:line="276" w:lineRule="auto"/>
            </w:pPr>
          </w:p>
          <w:p w14:paraId="2A6B4E01" w14:textId="77777777" w:rsidR="00A871DF" w:rsidRDefault="00A871DF" w:rsidP="00C2185F">
            <w:pPr>
              <w:spacing w:line="276" w:lineRule="auto"/>
            </w:pPr>
          </w:p>
          <w:p w14:paraId="719C34C8" w14:textId="77777777" w:rsidR="00594687" w:rsidRDefault="00594687" w:rsidP="00C2185F">
            <w:pPr>
              <w:spacing w:line="276" w:lineRule="auto"/>
            </w:pPr>
          </w:p>
        </w:tc>
      </w:tr>
      <w:tr w:rsidR="00594687" w14:paraId="6F7BD02E" w14:textId="77777777" w:rsidTr="001532CB">
        <w:tc>
          <w:tcPr>
            <w:tcW w:w="9016" w:type="dxa"/>
          </w:tcPr>
          <w:p w14:paraId="2B582478" w14:textId="77777777" w:rsidR="00594687" w:rsidRPr="000D1930" w:rsidRDefault="00594687" w:rsidP="00C2185F">
            <w:pPr>
              <w:spacing w:line="276" w:lineRule="auto"/>
              <w:rPr>
                <w:b/>
              </w:rPr>
            </w:pPr>
            <w:r w:rsidRPr="000D1930">
              <w:rPr>
                <w:b/>
              </w:rPr>
              <w:t xml:space="preserve">What would you do if a child in your care </w:t>
            </w:r>
            <w:proofErr w:type="gramStart"/>
            <w:r w:rsidRPr="000D1930">
              <w:rPr>
                <w:b/>
              </w:rPr>
              <w:t>was in need of</w:t>
            </w:r>
            <w:proofErr w:type="gramEnd"/>
            <w:r w:rsidRPr="000D1930">
              <w:rPr>
                <w:b/>
              </w:rPr>
              <w:t xml:space="preserve"> pain relief for a headache and you were unsure of the dose of Paracetamol to give?</w:t>
            </w:r>
          </w:p>
        </w:tc>
      </w:tr>
      <w:tr w:rsidR="00594687" w14:paraId="636EF8AF" w14:textId="77777777" w:rsidTr="001532CB">
        <w:tc>
          <w:tcPr>
            <w:tcW w:w="9016" w:type="dxa"/>
          </w:tcPr>
          <w:p w14:paraId="7BEE6493" w14:textId="77777777" w:rsidR="00594687" w:rsidRDefault="00594687" w:rsidP="00C2185F">
            <w:pPr>
              <w:pStyle w:val="ListParagraph"/>
              <w:spacing w:line="276" w:lineRule="auto"/>
            </w:pPr>
          </w:p>
          <w:p w14:paraId="039562F4" w14:textId="77777777" w:rsidR="00A871DF" w:rsidRDefault="00A871DF" w:rsidP="00C2185F">
            <w:pPr>
              <w:pStyle w:val="ListParagraph"/>
              <w:spacing w:line="276" w:lineRule="auto"/>
            </w:pPr>
          </w:p>
          <w:p w14:paraId="1501CE62" w14:textId="77777777" w:rsidR="00A871DF" w:rsidRDefault="00A871DF" w:rsidP="00C2185F">
            <w:pPr>
              <w:pStyle w:val="ListParagraph"/>
              <w:spacing w:line="276" w:lineRule="auto"/>
            </w:pPr>
          </w:p>
          <w:p w14:paraId="015751BC" w14:textId="77777777" w:rsidR="00A871DF" w:rsidRDefault="00A871DF" w:rsidP="00C2185F">
            <w:pPr>
              <w:pStyle w:val="ListParagraph"/>
              <w:spacing w:line="276" w:lineRule="auto"/>
            </w:pPr>
          </w:p>
          <w:p w14:paraId="0DE73B65" w14:textId="77777777" w:rsidR="00A871DF" w:rsidRDefault="00A871DF" w:rsidP="00C2185F">
            <w:pPr>
              <w:pStyle w:val="ListParagraph"/>
              <w:spacing w:line="276" w:lineRule="auto"/>
            </w:pPr>
          </w:p>
          <w:p w14:paraId="7ADE379A" w14:textId="77777777" w:rsidR="00A871DF" w:rsidRDefault="00A871DF" w:rsidP="00C2185F">
            <w:pPr>
              <w:pStyle w:val="ListParagraph"/>
              <w:spacing w:line="276" w:lineRule="auto"/>
            </w:pPr>
          </w:p>
          <w:p w14:paraId="3A081734" w14:textId="77777777" w:rsidR="00A871DF" w:rsidRDefault="00A871DF" w:rsidP="00C2185F">
            <w:pPr>
              <w:pStyle w:val="ListParagraph"/>
              <w:spacing w:line="276" w:lineRule="auto"/>
            </w:pPr>
          </w:p>
        </w:tc>
      </w:tr>
      <w:tr w:rsidR="00594687" w14:paraId="507283FA" w14:textId="77777777" w:rsidTr="001532CB">
        <w:tc>
          <w:tcPr>
            <w:tcW w:w="9016" w:type="dxa"/>
          </w:tcPr>
          <w:p w14:paraId="334746C3" w14:textId="77777777" w:rsidR="00594687" w:rsidRPr="000D1930" w:rsidRDefault="00594687" w:rsidP="00C2185F">
            <w:pPr>
              <w:spacing w:line="276" w:lineRule="auto"/>
              <w:rPr>
                <w:b/>
              </w:rPr>
            </w:pPr>
            <w:r>
              <w:rPr>
                <w:b/>
              </w:rPr>
              <w:t>W</w:t>
            </w:r>
            <w:r w:rsidRPr="000D1930">
              <w:rPr>
                <w:b/>
              </w:rPr>
              <w:t>hat would you do if you were unsure if you needed any further training to support a child in your care?</w:t>
            </w:r>
          </w:p>
        </w:tc>
      </w:tr>
      <w:tr w:rsidR="00594687" w14:paraId="642F9E8E" w14:textId="77777777" w:rsidTr="001532CB">
        <w:tc>
          <w:tcPr>
            <w:tcW w:w="9016" w:type="dxa"/>
          </w:tcPr>
          <w:p w14:paraId="543DDF31" w14:textId="77777777" w:rsidR="00594687" w:rsidRDefault="00594687" w:rsidP="00C2185F">
            <w:pPr>
              <w:spacing w:line="276" w:lineRule="auto"/>
            </w:pPr>
          </w:p>
          <w:p w14:paraId="64A83EAE" w14:textId="77777777" w:rsidR="00A871DF" w:rsidRDefault="00A871DF" w:rsidP="00C2185F">
            <w:pPr>
              <w:spacing w:line="276" w:lineRule="auto"/>
            </w:pPr>
          </w:p>
          <w:p w14:paraId="257977EC" w14:textId="77777777" w:rsidR="00A871DF" w:rsidRDefault="00A871DF" w:rsidP="00C2185F">
            <w:pPr>
              <w:spacing w:line="276" w:lineRule="auto"/>
            </w:pPr>
          </w:p>
          <w:p w14:paraId="3FFA62FD" w14:textId="77777777" w:rsidR="00A871DF" w:rsidRDefault="00A871DF" w:rsidP="00C2185F">
            <w:pPr>
              <w:spacing w:line="276" w:lineRule="auto"/>
            </w:pPr>
          </w:p>
          <w:p w14:paraId="03B45DFA" w14:textId="77777777" w:rsidR="00A871DF" w:rsidRDefault="00A871DF" w:rsidP="00C2185F">
            <w:pPr>
              <w:spacing w:line="276" w:lineRule="auto"/>
            </w:pPr>
          </w:p>
          <w:p w14:paraId="39860009" w14:textId="77777777" w:rsidR="00A871DF" w:rsidRDefault="00A871DF" w:rsidP="00C2185F">
            <w:pPr>
              <w:spacing w:line="276" w:lineRule="auto"/>
            </w:pPr>
          </w:p>
          <w:p w14:paraId="64BC264B" w14:textId="77777777" w:rsidR="00A871DF" w:rsidRDefault="00A871DF" w:rsidP="00C2185F">
            <w:pPr>
              <w:spacing w:line="276" w:lineRule="auto"/>
            </w:pPr>
          </w:p>
          <w:p w14:paraId="211600F6" w14:textId="77777777" w:rsidR="00A871DF" w:rsidRDefault="00A871DF" w:rsidP="00C2185F">
            <w:pPr>
              <w:spacing w:line="276" w:lineRule="auto"/>
            </w:pPr>
          </w:p>
        </w:tc>
      </w:tr>
      <w:tr w:rsidR="00594687" w14:paraId="3A9A7076" w14:textId="77777777" w:rsidTr="001532CB">
        <w:tc>
          <w:tcPr>
            <w:tcW w:w="9016" w:type="dxa"/>
          </w:tcPr>
          <w:p w14:paraId="11E2887A" w14:textId="1BC10623" w:rsidR="00594687" w:rsidRPr="00594687" w:rsidRDefault="00594687" w:rsidP="00C2185F">
            <w:pPr>
              <w:spacing w:line="276" w:lineRule="auto"/>
              <w:rPr>
                <w:b/>
              </w:rPr>
            </w:pPr>
            <w:r w:rsidRPr="00594687">
              <w:rPr>
                <w:b/>
              </w:rPr>
              <w:lastRenderedPageBreak/>
              <w:t xml:space="preserve">Think of a time when an alternative carer has provided care to a child in your care. What steps did you </w:t>
            </w:r>
            <w:r w:rsidR="00670BFA">
              <w:rPr>
                <w:b/>
              </w:rPr>
              <w:t xml:space="preserve">take </w:t>
            </w:r>
            <w:r w:rsidRPr="00594687">
              <w:rPr>
                <w:b/>
              </w:rPr>
              <w:t xml:space="preserve">to </w:t>
            </w:r>
            <w:r w:rsidR="00670BFA">
              <w:rPr>
                <w:b/>
              </w:rPr>
              <w:t>ensure the child’s health care needs are met</w:t>
            </w:r>
            <w:r w:rsidRPr="00594687">
              <w:rPr>
                <w:b/>
              </w:rPr>
              <w:t>?</w:t>
            </w:r>
          </w:p>
        </w:tc>
      </w:tr>
      <w:tr w:rsidR="00594687" w14:paraId="60ED10F4" w14:textId="77777777" w:rsidTr="001532CB">
        <w:tc>
          <w:tcPr>
            <w:tcW w:w="9016" w:type="dxa"/>
          </w:tcPr>
          <w:p w14:paraId="51D924ED" w14:textId="77777777" w:rsidR="00594687" w:rsidRDefault="00594687" w:rsidP="00C2185F">
            <w:pPr>
              <w:pStyle w:val="ListParagraph"/>
              <w:spacing w:line="276" w:lineRule="auto"/>
            </w:pPr>
          </w:p>
          <w:p w14:paraId="6BBE540D" w14:textId="77777777" w:rsidR="00A871DF" w:rsidRDefault="00A871DF" w:rsidP="00C2185F">
            <w:pPr>
              <w:pStyle w:val="ListParagraph"/>
              <w:spacing w:line="276" w:lineRule="auto"/>
            </w:pPr>
          </w:p>
          <w:p w14:paraId="7FAB6158" w14:textId="77777777" w:rsidR="00A871DF" w:rsidRDefault="00A871DF" w:rsidP="00C2185F">
            <w:pPr>
              <w:pStyle w:val="ListParagraph"/>
              <w:spacing w:line="276" w:lineRule="auto"/>
            </w:pPr>
          </w:p>
          <w:p w14:paraId="6CC25916" w14:textId="77777777" w:rsidR="00A871DF" w:rsidRDefault="00A871DF" w:rsidP="00C2185F">
            <w:pPr>
              <w:pStyle w:val="ListParagraph"/>
              <w:spacing w:line="276" w:lineRule="auto"/>
            </w:pPr>
          </w:p>
          <w:p w14:paraId="76E0A563" w14:textId="77777777" w:rsidR="00A871DF" w:rsidRDefault="00A871DF" w:rsidP="00C2185F">
            <w:pPr>
              <w:pStyle w:val="ListParagraph"/>
              <w:spacing w:line="276" w:lineRule="auto"/>
            </w:pPr>
          </w:p>
          <w:p w14:paraId="2335C5AC" w14:textId="77777777" w:rsidR="00A871DF" w:rsidRDefault="00A871DF" w:rsidP="00C2185F">
            <w:pPr>
              <w:pStyle w:val="ListParagraph"/>
              <w:spacing w:line="276" w:lineRule="auto"/>
            </w:pPr>
          </w:p>
        </w:tc>
      </w:tr>
      <w:tr w:rsidR="00163CA2" w14:paraId="167AC9E6" w14:textId="77777777" w:rsidTr="001532CB">
        <w:tc>
          <w:tcPr>
            <w:tcW w:w="9016" w:type="dxa"/>
          </w:tcPr>
          <w:p w14:paraId="5BDBB34F" w14:textId="3286C205" w:rsidR="00163CA2" w:rsidRPr="00163CA2" w:rsidRDefault="00AA154B" w:rsidP="00163CA2">
            <w:pPr>
              <w:spacing w:line="276" w:lineRule="auto"/>
              <w:rPr>
                <w:b/>
                <w:bCs/>
              </w:rPr>
            </w:pPr>
            <w:r>
              <w:rPr>
                <w:b/>
                <w:bCs/>
              </w:rPr>
              <w:t xml:space="preserve">Further question for the </w:t>
            </w:r>
            <w:r w:rsidR="00E34634">
              <w:rPr>
                <w:b/>
                <w:bCs/>
              </w:rPr>
              <w:t>A</w:t>
            </w:r>
            <w:r>
              <w:rPr>
                <w:b/>
                <w:bCs/>
              </w:rPr>
              <w:t xml:space="preserve">nnual </w:t>
            </w:r>
            <w:r w:rsidR="00E34634">
              <w:rPr>
                <w:b/>
                <w:bCs/>
              </w:rPr>
              <w:t>R</w:t>
            </w:r>
            <w:r>
              <w:rPr>
                <w:b/>
                <w:bCs/>
              </w:rPr>
              <w:t xml:space="preserve">eview of </w:t>
            </w:r>
            <w:r w:rsidR="00E34634">
              <w:rPr>
                <w:b/>
                <w:bCs/>
              </w:rPr>
              <w:t>A</w:t>
            </w:r>
            <w:r>
              <w:rPr>
                <w:b/>
                <w:bCs/>
              </w:rPr>
              <w:t xml:space="preserve">greement of </w:t>
            </w:r>
            <w:r w:rsidR="00E34634">
              <w:rPr>
                <w:b/>
                <w:bCs/>
              </w:rPr>
              <w:t>P</w:t>
            </w:r>
            <w:r>
              <w:rPr>
                <w:b/>
                <w:bCs/>
              </w:rPr>
              <w:t xml:space="preserve">ractice </w:t>
            </w:r>
            <w:r w:rsidR="00E34634">
              <w:rPr>
                <w:b/>
                <w:bCs/>
              </w:rPr>
              <w:t>F</w:t>
            </w:r>
            <w:r>
              <w:rPr>
                <w:b/>
                <w:bCs/>
              </w:rPr>
              <w:t xml:space="preserve">orm  </w:t>
            </w:r>
          </w:p>
        </w:tc>
      </w:tr>
      <w:tr w:rsidR="00163CA2" w14:paraId="4108E170" w14:textId="77777777" w:rsidTr="001532CB">
        <w:tc>
          <w:tcPr>
            <w:tcW w:w="9016" w:type="dxa"/>
          </w:tcPr>
          <w:p w14:paraId="7FA03B1E" w14:textId="77777777" w:rsidR="00163CA2" w:rsidRDefault="00163CA2" w:rsidP="00C2185F">
            <w:pPr>
              <w:pStyle w:val="ListParagraph"/>
              <w:spacing w:line="276" w:lineRule="auto"/>
            </w:pPr>
          </w:p>
        </w:tc>
      </w:tr>
      <w:tr w:rsidR="00163CA2" w14:paraId="15C34FBB" w14:textId="77777777" w:rsidTr="001532CB">
        <w:tc>
          <w:tcPr>
            <w:tcW w:w="9016" w:type="dxa"/>
          </w:tcPr>
          <w:p w14:paraId="740598C9" w14:textId="39F1C250" w:rsidR="00163CA2" w:rsidRDefault="00E34634" w:rsidP="00163CA2">
            <w:pPr>
              <w:spacing w:line="276" w:lineRule="auto"/>
            </w:pPr>
            <w:r>
              <w:rPr>
                <w:b/>
                <w:bCs/>
              </w:rPr>
              <w:t xml:space="preserve">Further question for the Annual Review of Agreement of Practice Form  </w:t>
            </w:r>
          </w:p>
        </w:tc>
      </w:tr>
      <w:tr w:rsidR="00163CA2" w14:paraId="40A1A06F" w14:textId="77777777" w:rsidTr="001532CB">
        <w:tc>
          <w:tcPr>
            <w:tcW w:w="9016" w:type="dxa"/>
          </w:tcPr>
          <w:p w14:paraId="00D68464" w14:textId="77777777" w:rsidR="00163CA2" w:rsidRDefault="00163CA2" w:rsidP="00C2185F">
            <w:pPr>
              <w:pStyle w:val="ListParagraph"/>
              <w:spacing w:line="276" w:lineRule="auto"/>
            </w:pPr>
          </w:p>
        </w:tc>
      </w:tr>
      <w:tr w:rsidR="00AA154B" w14:paraId="2BE9F50C" w14:textId="77777777" w:rsidTr="001532CB">
        <w:tc>
          <w:tcPr>
            <w:tcW w:w="9016" w:type="dxa"/>
          </w:tcPr>
          <w:p w14:paraId="11A617C1" w14:textId="596F5D55" w:rsidR="00AA154B" w:rsidRDefault="00E34634" w:rsidP="00AA154B">
            <w:pPr>
              <w:spacing w:line="276" w:lineRule="auto"/>
            </w:pPr>
            <w:r>
              <w:rPr>
                <w:b/>
                <w:bCs/>
              </w:rPr>
              <w:t xml:space="preserve">Further question for the Annual Review of Agreement of Practice Form  </w:t>
            </w:r>
          </w:p>
        </w:tc>
      </w:tr>
      <w:tr w:rsidR="00AA154B" w14:paraId="17DA2C87" w14:textId="77777777" w:rsidTr="001532CB">
        <w:tc>
          <w:tcPr>
            <w:tcW w:w="9016" w:type="dxa"/>
          </w:tcPr>
          <w:p w14:paraId="496A8E19" w14:textId="77777777" w:rsidR="00AA154B" w:rsidRDefault="00AA154B" w:rsidP="00C2185F">
            <w:pPr>
              <w:pStyle w:val="ListParagraph"/>
              <w:spacing w:line="276" w:lineRule="auto"/>
            </w:pPr>
          </w:p>
        </w:tc>
      </w:tr>
    </w:tbl>
    <w:p w14:paraId="01B046B2" w14:textId="77777777" w:rsidR="00594687" w:rsidRDefault="00594687" w:rsidP="00C2185F">
      <w:pPr>
        <w:spacing w:line="276" w:lineRule="auto"/>
      </w:pPr>
    </w:p>
    <w:p w14:paraId="6294DD46" w14:textId="69BC3CC7" w:rsidR="00A871DF" w:rsidRPr="00393D89" w:rsidRDefault="00393D89" w:rsidP="00C2185F">
      <w:pPr>
        <w:spacing w:line="276" w:lineRule="auto"/>
        <w:rPr>
          <w:b/>
          <w:bCs/>
          <w:i/>
          <w:iCs/>
          <w:u w:val="single"/>
        </w:rPr>
      </w:pPr>
      <w:r w:rsidRPr="00393D89">
        <w:rPr>
          <w:b/>
          <w:bCs/>
          <w:i/>
          <w:iCs/>
          <w:u w:val="single"/>
        </w:rPr>
        <w:t xml:space="preserve">Please ensure that this form is signed and dated by both the SSW and </w:t>
      </w:r>
      <w:proofErr w:type="gramStart"/>
      <w:r w:rsidRPr="00393D89">
        <w:rPr>
          <w:b/>
          <w:bCs/>
          <w:i/>
          <w:iCs/>
          <w:u w:val="single"/>
        </w:rPr>
        <w:t>carer</w:t>
      </w:r>
      <w:proofErr w:type="gramEnd"/>
    </w:p>
    <w:p w14:paraId="03F9B2A2" w14:textId="77777777" w:rsidR="00A871DF" w:rsidRDefault="00A871DF" w:rsidP="00C2185F">
      <w:pPr>
        <w:spacing w:line="276" w:lineRule="auto"/>
      </w:pPr>
    </w:p>
    <w:tbl>
      <w:tblPr>
        <w:tblStyle w:val="TableGrid"/>
        <w:tblW w:w="0" w:type="auto"/>
        <w:tblLook w:val="04A0" w:firstRow="1" w:lastRow="0" w:firstColumn="1" w:lastColumn="0" w:noHBand="0" w:noVBand="1"/>
      </w:tblPr>
      <w:tblGrid>
        <w:gridCol w:w="2248"/>
        <w:gridCol w:w="3817"/>
        <w:gridCol w:w="886"/>
        <w:gridCol w:w="2065"/>
      </w:tblGrid>
      <w:tr w:rsidR="00AF5E9D" w14:paraId="0DCE4F3F" w14:textId="77777777" w:rsidTr="00AF5E9D">
        <w:tc>
          <w:tcPr>
            <w:tcW w:w="2248" w:type="dxa"/>
          </w:tcPr>
          <w:p w14:paraId="1D46A00F" w14:textId="77777777" w:rsidR="00AF5E9D" w:rsidRPr="00973CD3" w:rsidRDefault="00AF5E9D" w:rsidP="00C2185F">
            <w:pPr>
              <w:spacing w:line="276" w:lineRule="auto"/>
              <w:rPr>
                <w:b/>
              </w:rPr>
            </w:pPr>
            <w:bookmarkStart w:id="33" w:name="_Hlk22817105"/>
            <w:r w:rsidRPr="00973CD3">
              <w:rPr>
                <w:b/>
              </w:rPr>
              <w:t>Signature of Foster Carer:</w:t>
            </w:r>
          </w:p>
        </w:tc>
        <w:tc>
          <w:tcPr>
            <w:tcW w:w="3817" w:type="dxa"/>
          </w:tcPr>
          <w:p w14:paraId="3977238F" w14:textId="77777777" w:rsidR="00AF5E9D" w:rsidRDefault="00AF5E9D" w:rsidP="00C2185F">
            <w:pPr>
              <w:spacing w:line="276" w:lineRule="auto"/>
            </w:pPr>
          </w:p>
        </w:tc>
        <w:tc>
          <w:tcPr>
            <w:tcW w:w="886" w:type="dxa"/>
          </w:tcPr>
          <w:p w14:paraId="2A9C0310" w14:textId="77777777" w:rsidR="00AF5E9D" w:rsidRPr="00973CD3" w:rsidRDefault="00AF5E9D" w:rsidP="00C2185F">
            <w:pPr>
              <w:spacing w:line="276" w:lineRule="auto"/>
              <w:rPr>
                <w:b/>
              </w:rPr>
            </w:pPr>
            <w:r w:rsidRPr="00973CD3">
              <w:rPr>
                <w:b/>
              </w:rPr>
              <w:t>Date Signed:</w:t>
            </w:r>
          </w:p>
        </w:tc>
        <w:tc>
          <w:tcPr>
            <w:tcW w:w="2065" w:type="dxa"/>
          </w:tcPr>
          <w:p w14:paraId="3E2E35AF" w14:textId="77777777" w:rsidR="00AF5E9D" w:rsidRDefault="00AF5E9D" w:rsidP="00C2185F">
            <w:pPr>
              <w:spacing w:line="276" w:lineRule="auto"/>
            </w:pPr>
          </w:p>
        </w:tc>
      </w:tr>
      <w:tr w:rsidR="00594687" w14:paraId="71D9EABD" w14:textId="77777777" w:rsidTr="00AF5E9D">
        <w:tc>
          <w:tcPr>
            <w:tcW w:w="2248" w:type="dxa"/>
          </w:tcPr>
          <w:p w14:paraId="3EC2E11B" w14:textId="77777777" w:rsidR="00594687" w:rsidRPr="00973CD3" w:rsidRDefault="00594687" w:rsidP="00C2185F">
            <w:pPr>
              <w:spacing w:line="276" w:lineRule="auto"/>
              <w:rPr>
                <w:b/>
              </w:rPr>
            </w:pPr>
            <w:r w:rsidRPr="00973CD3">
              <w:rPr>
                <w:b/>
              </w:rPr>
              <w:t>Signature of Foster Carer:</w:t>
            </w:r>
          </w:p>
        </w:tc>
        <w:tc>
          <w:tcPr>
            <w:tcW w:w="3817" w:type="dxa"/>
          </w:tcPr>
          <w:p w14:paraId="55428BA5" w14:textId="77777777" w:rsidR="00594687" w:rsidRDefault="00594687" w:rsidP="00C2185F">
            <w:pPr>
              <w:spacing w:line="276" w:lineRule="auto"/>
            </w:pPr>
          </w:p>
        </w:tc>
        <w:tc>
          <w:tcPr>
            <w:tcW w:w="886" w:type="dxa"/>
          </w:tcPr>
          <w:p w14:paraId="74F413AD" w14:textId="77777777" w:rsidR="00594687" w:rsidRPr="00973CD3" w:rsidRDefault="00594687" w:rsidP="00C2185F">
            <w:pPr>
              <w:spacing w:line="276" w:lineRule="auto"/>
              <w:rPr>
                <w:b/>
              </w:rPr>
            </w:pPr>
            <w:r w:rsidRPr="00973CD3">
              <w:rPr>
                <w:b/>
              </w:rPr>
              <w:t>Date Signed:</w:t>
            </w:r>
          </w:p>
        </w:tc>
        <w:tc>
          <w:tcPr>
            <w:tcW w:w="2065" w:type="dxa"/>
          </w:tcPr>
          <w:p w14:paraId="52A3D2C6" w14:textId="77777777" w:rsidR="00594687" w:rsidRDefault="00594687" w:rsidP="00C2185F">
            <w:pPr>
              <w:spacing w:line="276" w:lineRule="auto"/>
            </w:pPr>
          </w:p>
        </w:tc>
      </w:tr>
      <w:bookmarkEnd w:id="33"/>
      <w:tr w:rsidR="00594687" w14:paraId="2F3E1C9C" w14:textId="77777777" w:rsidTr="00AF5E9D">
        <w:tc>
          <w:tcPr>
            <w:tcW w:w="2248" w:type="dxa"/>
          </w:tcPr>
          <w:p w14:paraId="500F5BAE" w14:textId="77777777" w:rsidR="00594687" w:rsidRPr="00973CD3" w:rsidRDefault="00594687" w:rsidP="00C2185F">
            <w:pPr>
              <w:spacing w:line="276" w:lineRule="auto"/>
              <w:rPr>
                <w:b/>
              </w:rPr>
            </w:pPr>
            <w:r w:rsidRPr="00973CD3">
              <w:rPr>
                <w:b/>
              </w:rPr>
              <w:t>Signature of SSW:</w:t>
            </w:r>
          </w:p>
          <w:p w14:paraId="783D0856" w14:textId="77777777" w:rsidR="00594687" w:rsidRPr="00973CD3" w:rsidRDefault="00594687" w:rsidP="00C2185F">
            <w:pPr>
              <w:spacing w:line="276" w:lineRule="auto"/>
              <w:rPr>
                <w:b/>
              </w:rPr>
            </w:pPr>
          </w:p>
        </w:tc>
        <w:tc>
          <w:tcPr>
            <w:tcW w:w="3817" w:type="dxa"/>
          </w:tcPr>
          <w:p w14:paraId="5875BB2F" w14:textId="77777777" w:rsidR="00594687" w:rsidRDefault="00594687" w:rsidP="00C2185F">
            <w:pPr>
              <w:spacing w:line="276" w:lineRule="auto"/>
            </w:pPr>
          </w:p>
        </w:tc>
        <w:tc>
          <w:tcPr>
            <w:tcW w:w="886" w:type="dxa"/>
          </w:tcPr>
          <w:p w14:paraId="379AE24D" w14:textId="77777777" w:rsidR="00594687" w:rsidRPr="00973CD3" w:rsidRDefault="00594687" w:rsidP="00C2185F">
            <w:pPr>
              <w:spacing w:line="276" w:lineRule="auto"/>
              <w:rPr>
                <w:b/>
              </w:rPr>
            </w:pPr>
            <w:r w:rsidRPr="00973CD3">
              <w:rPr>
                <w:b/>
              </w:rPr>
              <w:t>Date Signed:</w:t>
            </w:r>
          </w:p>
        </w:tc>
        <w:tc>
          <w:tcPr>
            <w:tcW w:w="2065" w:type="dxa"/>
          </w:tcPr>
          <w:p w14:paraId="4BE870D9" w14:textId="77777777" w:rsidR="00594687" w:rsidRDefault="00594687" w:rsidP="00C2185F">
            <w:pPr>
              <w:spacing w:line="276" w:lineRule="auto"/>
            </w:pPr>
          </w:p>
        </w:tc>
      </w:tr>
    </w:tbl>
    <w:p w14:paraId="7CDC5619" w14:textId="2D5B74E7" w:rsidR="00C60E18" w:rsidRDefault="00C60E18" w:rsidP="0058215A">
      <w:pPr>
        <w:spacing w:line="276" w:lineRule="auto"/>
        <w:rPr>
          <w:b/>
        </w:rPr>
      </w:pPr>
    </w:p>
    <w:p w14:paraId="591247DB" w14:textId="4BED58D3" w:rsidR="00594687" w:rsidRDefault="00594687" w:rsidP="00AA154B">
      <w:pPr>
        <w:rPr>
          <w:b/>
        </w:rPr>
      </w:pPr>
    </w:p>
    <w:sectPr w:rsidR="00594687" w:rsidSect="0027264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84E6E" w14:textId="77777777" w:rsidR="00240BC0" w:rsidRDefault="00240BC0" w:rsidP="002F4E68">
      <w:pPr>
        <w:spacing w:after="0" w:line="240" w:lineRule="auto"/>
      </w:pPr>
      <w:r>
        <w:separator/>
      </w:r>
    </w:p>
  </w:endnote>
  <w:endnote w:type="continuationSeparator" w:id="0">
    <w:p w14:paraId="26809EA1" w14:textId="77777777" w:rsidR="00240BC0" w:rsidRDefault="00240BC0" w:rsidP="002F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Normal-Roman">
    <w:panose1 w:val="020B05020300000200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947093"/>
      <w:docPartObj>
        <w:docPartGallery w:val="Page Numbers (Bottom of Page)"/>
        <w:docPartUnique/>
      </w:docPartObj>
    </w:sdtPr>
    <w:sdtEndPr>
      <w:rPr>
        <w:noProof/>
      </w:rPr>
    </w:sdtEndPr>
    <w:sdtContent>
      <w:p w14:paraId="1600E8F5" w14:textId="77777777" w:rsidR="00163F1D" w:rsidRDefault="00163F1D" w:rsidP="00E37D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C68A" w14:textId="77777777" w:rsidR="00240BC0" w:rsidRDefault="00240BC0" w:rsidP="002F4E68">
      <w:pPr>
        <w:spacing w:after="0" w:line="240" w:lineRule="auto"/>
      </w:pPr>
      <w:r>
        <w:separator/>
      </w:r>
    </w:p>
  </w:footnote>
  <w:footnote w:type="continuationSeparator" w:id="0">
    <w:p w14:paraId="6E97E68C" w14:textId="77777777" w:rsidR="00240BC0" w:rsidRDefault="00240BC0" w:rsidP="002F4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125"/>
    <w:multiLevelType w:val="multilevel"/>
    <w:tmpl w:val="ED00D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2398B"/>
    <w:multiLevelType w:val="hybridMultilevel"/>
    <w:tmpl w:val="9314F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31A2E"/>
    <w:multiLevelType w:val="hybridMultilevel"/>
    <w:tmpl w:val="3444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569EA"/>
    <w:multiLevelType w:val="hybridMultilevel"/>
    <w:tmpl w:val="1C82E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8C03AF"/>
    <w:multiLevelType w:val="hybridMultilevel"/>
    <w:tmpl w:val="00E6D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477F40"/>
    <w:multiLevelType w:val="hybridMultilevel"/>
    <w:tmpl w:val="F788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12D96"/>
    <w:multiLevelType w:val="hybridMultilevel"/>
    <w:tmpl w:val="21E83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AF5595"/>
    <w:multiLevelType w:val="hybridMultilevel"/>
    <w:tmpl w:val="A782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E7E91"/>
    <w:multiLevelType w:val="hybridMultilevel"/>
    <w:tmpl w:val="A364DA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353651"/>
    <w:multiLevelType w:val="hybridMultilevel"/>
    <w:tmpl w:val="0EDC52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A235B"/>
    <w:multiLevelType w:val="hybridMultilevel"/>
    <w:tmpl w:val="3DAC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51277"/>
    <w:multiLevelType w:val="multilevel"/>
    <w:tmpl w:val="3D821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956578"/>
    <w:multiLevelType w:val="hybridMultilevel"/>
    <w:tmpl w:val="042A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C531A"/>
    <w:multiLevelType w:val="multilevel"/>
    <w:tmpl w:val="92BC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904734"/>
    <w:multiLevelType w:val="hybridMultilevel"/>
    <w:tmpl w:val="A7200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3803A8"/>
    <w:multiLevelType w:val="multilevel"/>
    <w:tmpl w:val="0B60D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E81DD0"/>
    <w:multiLevelType w:val="hybridMultilevel"/>
    <w:tmpl w:val="FF46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B707C"/>
    <w:multiLevelType w:val="hybridMultilevel"/>
    <w:tmpl w:val="7A06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8B62A0"/>
    <w:multiLevelType w:val="hybridMultilevel"/>
    <w:tmpl w:val="AF108E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D41F55"/>
    <w:multiLevelType w:val="hybridMultilevel"/>
    <w:tmpl w:val="89D4F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2491D36"/>
    <w:multiLevelType w:val="hybridMultilevel"/>
    <w:tmpl w:val="AC4A1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268565F"/>
    <w:multiLevelType w:val="hybridMultilevel"/>
    <w:tmpl w:val="6174234A"/>
    <w:lvl w:ilvl="0" w:tplc="6FDE0F3C">
      <w:start w:val="3"/>
      <w:numFmt w:val="bullet"/>
      <w:lvlText w:val="•"/>
      <w:lvlJc w:val="left"/>
      <w:pPr>
        <w:ind w:left="720" w:hanging="360"/>
      </w:pPr>
      <w:rPr>
        <w:rFonts w:ascii="Times New Roman" w:eastAsia="Times New Roman" w:hAnsi="Times New Roman" w:cs="Times New Roman" w:hint="default"/>
        <w:w w:val="1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735CFC"/>
    <w:multiLevelType w:val="hybridMultilevel"/>
    <w:tmpl w:val="8C02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AA68F2"/>
    <w:multiLevelType w:val="multilevel"/>
    <w:tmpl w:val="930A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0210225">
    <w:abstractNumId w:val="1"/>
  </w:num>
  <w:num w:numId="2" w16cid:durableId="2017346350">
    <w:abstractNumId w:val="21"/>
  </w:num>
  <w:num w:numId="3" w16cid:durableId="856306094">
    <w:abstractNumId w:val="0"/>
  </w:num>
  <w:num w:numId="4" w16cid:durableId="398402052">
    <w:abstractNumId w:val="15"/>
  </w:num>
  <w:num w:numId="5" w16cid:durableId="2098480017">
    <w:abstractNumId w:val="7"/>
  </w:num>
  <w:num w:numId="6" w16cid:durableId="321589751">
    <w:abstractNumId w:val="11"/>
  </w:num>
  <w:num w:numId="7" w16cid:durableId="1704355429">
    <w:abstractNumId w:val="19"/>
  </w:num>
  <w:num w:numId="8" w16cid:durableId="1712996614">
    <w:abstractNumId w:val="13"/>
  </w:num>
  <w:num w:numId="9" w16cid:durableId="1260258287">
    <w:abstractNumId w:val="23"/>
  </w:num>
  <w:num w:numId="10" w16cid:durableId="1378163595">
    <w:abstractNumId w:val="5"/>
  </w:num>
  <w:num w:numId="11" w16cid:durableId="555358123">
    <w:abstractNumId w:val="6"/>
  </w:num>
  <w:num w:numId="12" w16cid:durableId="2064868237">
    <w:abstractNumId w:val="8"/>
  </w:num>
  <w:num w:numId="13" w16cid:durableId="2056614028">
    <w:abstractNumId w:val="18"/>
  </w:num>
  <w:num w:numId="14" w16cid:durableId="757407115">
    <w:abstractNumId w:val="9"/>
  </w:num>
  <w:num w:numId="15" w16cid:durableId="367948843">
    <w:abstractNumId w:val="10"/>
  </w:num>
  <w:num w:numId="16" w16cid:durableId="1194539814">
    <w:abstractNumId w:val="12"/>
  </w:num>
  <w:num w:numId="17" w16cid:durableId="1790709625">
    <w:abstractNumId w:val="2"/>
  </w:num>
  <w:num w:numId="18" w16cid:durableId="580867099">
    <w:abstractNumId w:val="4"/>
  </w:num>
  <w:num w:numId="19" w16cid:durableId="1554342060">
    <w:abstractNumId w:val="22"/>
  </w:num>
  <w:num w:numId="20" w16cid:durableId="1595045129">
    <w:abstractNumId w:val="3"/>
  </w:num>
  <w:num w:numId="21" w16cid:durableId="1292513780">
    <w:abstractNumId w:val="17"/>
  </w:num>
  <w:num w:numId="22" w16cid:durableId="2076509755">
    <w:abstractNumId w:val="20"/>
  </w:num>
  <w:num w:numId="23" w16cid:durableId="1078330479">
    <w:abstractNumId w:val="16"/>
  </w:num>
  <w:num w:numId="24" w16cid:durableId="16500926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B5"/>
    <w:rsid w:val="00013DEA"/>
    <w:rsid w:val="00021520"/>
    <w:rsid w:val="00025A03"/>
    <w:rsid w:val="00042D7A"/>
    <w:rsid w:val="00057B20"/>
    <w:rsid w:val="00063A0B"/>
    <w:rsid w:val="00077716"/>
    <w:rsid w:val="00094AE8"/>
    <w:rsid w:val="000A0B1D"/>
    <w:rsid w:val="000B1621"/>
    <w:rsid w:val="000C6DA4"/>
    <w:rsid w:val="000D1930"/>
    <w:rsid w:val="000E4BAC"/>
    <w:rsid w:val="00111DE4"/>
    <w:rsid w:val="00121539"/>
    <w:rsid w:val="00121EED"/>
    <w:rsid w:val="001532CB"/>
    <w:rsid w:val="00163CA2"/>
    <w:rsid w:val="00163F1D"/>
    <w:rsid w:val="00186949"/>
    <w:rsid w:val="001909D8"/>
    <w:rsid w:val="00196282"/>
    <w:rsid w:val="001A6BE8"/>
    <w:rsid w:val="001B4C5C"/>
    <w:rsid w:val="001D6439"/>
    <w:rsid w:val="001E49E1"/>
    <w:rsid w:val="001F00BF"/>
    <w:rsid w:val="001F6D13"/>
    <w:rsid w:val="0021779C"/>
    <w:rsid w:val="00240BC0"/>
    <w:rsid w:val="0024136F"/>
    <w:rsid w:val="00246E07"/>
    <w:rsid w:val="00247EA5"/>
    <w:rsid w:val="002510BF"/>
    <w:rsid w:val="00252539"/>
    <w:rsid w:val="0027264F"/>
    <w:rsid w:val="00281E00"/>
    <w:rsid w:val="00294401"/>
    <w:rsid w:val="002B20DB"/>
    <w:rsid w:val="002B22F4"/>
    <w:rsid w:val="002C1910"/>
    <w:rsid w:val="002C3502"/>
    <w:rsid w:val="002C72AB"/>
    <w:rsid w:val="002E1FD3"/>
    <w:rsid w:val="002F4E68"/>
    <w:rsid w:val="002F5E50"/>
    <w:rsid w:val="00303477"/>
    <w:rsid w:val="00304555"/>
    <w:rsid w:val="003170D2"/>
    <w:rsid w:val="003268C1"/>
    <w:rsid w:val="00327040"/>
    <w:rsid w:val="003608F6"/>
    <w:rsid w:val="003728DB"/>
    <w:rsid w:val="0038681D"/>
    <w:rsid w:val="00393D89"/>
    <w:rsid w:val="00394047"/>
    <w:rsid w:val="003B1717"/>
    <w:rsid w:val="003C14B5"/>
    <w:rsid w:val="003C6B02"/>
    <w:rsid w:val="003D40B5"/>
    <w:rsid w:val="003E1162"/>
    <w:rsid w:val="003E744D"/>
    <w:rsid w:val="003F6A3E"/>
    <w:rsid w:val="00414E0A"/>
    <w:rsid w:val="004320C1"/>
    <w:rsid w:val="0043331A"/>
    <w:rsid w:val="00450554"/>
    <w:rsid w:val="00454F25"/>
    <w:rsid w:val="00466614"/>
    <w:rsid w:val="004759A6"/>
    <w:rsid w:val="00490A74"/>
    <w:rsid w:val="004928C2"/>
    <w:rsid w:val="004A426E"/>
    <w:rsid w:val="004B55EA"/>
    <w:rsid w:val="00505CD4"/>
    <w:rsid w:val="00510CC8"/>
    <w:rsid w:val="00520DB7"/>
    <w:rsid w:val="00535FA5"/>
    <w:rsid w:val="00546E4A"/>
    <w:rsid w:val="00552054"/>
    <w:rsid w:val="00552E5A"/>
    <w:rsid w:val="005531FB"/>
    <w:rsid w:val="00553950"/>
    <w:rsid w:val="0056555D"/>
    <w:rsid w:val="00566381"/>
    <w:rsid w:val="00566A9B"/>
    <w:rsid w:val="0058215A"/>
    <w:rsid w:val="005854CF"/>
    <w:rsid w:val="0059449D"/>
    <w:rsid w:val="00594687"/>
    <w:rsid w:val="005B1B4A"/>
    <w:rsid w:val="005C24D4"/>
    <w:rsid w:val="005E1657"/>
    <w:rsid w:val="00614B24"/>
    <w:rsid w:val="00614E4D"/>
    <w:rsid w:val="0061680D"/>
    <w:rsid w:val="00622415"/>
    <w:rsid w:val="00644839"/>
    <w:rsid w:val="006561C7"/>
    <w:rsid w:val="006623EE"/>
    <w:rsid w:val="00662D57"/>
    <w:rsid w:val="00663B24"/>
    <w:rsid w:val="00670BFA"/>
    <w:rsid w:val="00677D02"/>
    <w:rsid w:val="006A26BB"/>
    <w:rsid w:val="006E2EF0"/>
    <w:rsid w:val="00701B5E"/>
    <w:rsid w:val="00707AC2"/>
    <w:rsid w:val="00720F19"/>
    <w:rsid w:val="00721D58"/>
    <w:rsid w:val="00722ADC"/>
    <w:rsid w:val="00723D8B"/>
    <w:rsid w:val="00764A56"/>
    <w:rsid w:val="00796F17"/>
    <w:rsid w:val="007A0529"/>
    <w:rsid w:val="007A5814"/>
    <w:rsid w:val="007B0AC6"/>
    <w:rsid w:val="007B2130"/>
    <w:rsid w:val="007C0CA4"/>
    <w:rsid w:val="007C6CCC"/>
    <w:rsid w:val="007E443C"/>
    <w:rsid w:val="007F1E86"/>
    <w:rsid w:val="007F22C2"/>
    <w:rsid w:val="008269BD"/>
    <w:rsid w:val="00840755"/>
    <w:rsid w:val="00840D1A"/>
    <w:rsid w:val="008414FB"/>
    <w:rsid w:val="00845BB5"/>
    <w:rsid w:val="00850998"/>
    <w:rsid w:val="008B0261"/>
    <w:rsid w:val="008B2263"/>
    <w:rsid w:val="008B4A5E"/>
    <w:rsid w:val="00901AD5"/>
    <w:rsid w:val="009134FA"/>
    <w:rsid w:val="009301E5"/>
    <w:rsid w:val="00935C06"/>
    <w:rsid w:val="0094064E"/>
    <w:rsid w:val="009442A0"/>
    <w:rsid w:val="00967604"/>
    <w:rsid w:val="00971990"/>
    <w:rsid w:val="0097233B"/>
    <w:rsid w:val="00973BB2"/>
    <w:rsid w:val="00973CD3"/>
    <w:rsid w:val="00981DDB"/>
    <w:rsid w:val="0098247A"/>
    <w:rsid w:val="009932B5"/>
    <w:rsid w:val="0099424E"/>
    <w:rsid w:val="00996065"/>
    <w:rsid w:val="0099641F"/>
    <w:rsid w:val="009A2717"/>
    <w:rsid w:val="009B1EE6"/>
    <w:rsid w:val="009B52B3"/>
    <w:rsid w:val="009B63FE"/>
    <w:rsid w:val="009C1AA7"/>
    <w:rsid w:val="009C52B7"/>
    <w:rsid w:val="009F2562"/>
    <w:rsid w:val="009F5219"/>
    <w:rsid w:val="009F73A7"/>
    <w:rsid w:val="00A04E73"/>
    <w:rsid w:val="00A216A4"/>
    <w:rsid w:val="00A26BE0"/>
    <w:rsid w:val="00A4058C"/>
    <w:rsid w:val="00A44723"/>
    <w:rsid w:val="00A45910"/>
    <w:rsid w:val="00A51DB4"/>
    <w:rsid w:val="00A614E3"/>
    <w:rsid w:val="00A76CAC"/>
    <w:rsid w:val="00A84ECE"/>
    <w:rsid w:val="00A871DF"/>
    <w:rsid w:val="00AA154B"/>
    <w:rsid w:val="00AA17FE"/>
    <w:rsid w:val="00AB3C91"/>
    <w:rsid w:val="00AC700A"/>
    <w:rsid w:val="00AD7B7D"/>
    <w:rsid w:val="00AF5E9D"/>
    <w:rsid w:val="00B16DE5"/>
    <w:rsid w:val="00B25B5F"/>
    <w:rsid w:val="00B36547"/>
    <w:rsid w:val="00B663C5"/>
    <w:rsid w:val="00B669B0"/>
    <w:rsid w:val="00B83DBC"/>
    <w:rsid w:val="00B84692"/>
    <w:rsid w:val="00B92B3E"/>
    <w:rsid w:val="00BA0089"/>
    <w:rsid w:val="00BA024D"/>
    <w:rsid w:val="00BA483F"/>
    <w:rsid w:val="00BA6080"/>
    <w:rsid w:val="00BB0EEC"/>
    <w:rsid w:val="00BB73F8"/>
    <w:rsid w:val="00BC3490"/>
    <w:rsid w:val="00BC61E8"/>
    <w:rsid w:val="00BD005D"/>
    <w:rsid w:val="00BF1E51"/>
    <w:rsid w:val="00C044D3"/>
    <w:rsid w:val="00C0772A"/>
    <w:rsid w:val="00C13FBF"/>
    <w:rsid w:val="00C15099"/>
    <w:rsid w:val="00C2185F"/>
    <w:rsid w:val="00C23EBC"/>
    <w:rsid w:val="00C25A1B"/>
    <w:rsid w:val="00C2711B"/>
    <w:rsid w:val="00C44698"/>
    <w:rsid w:val="00C60E18"/>
    <w:rsid w:val="00C75AA5"/>
    <w:rsid w:val="00C77321"/>
    <w:rsid w:val="00C8092D"/>
    <w:rsid w:val="00C87F1E"/>
    <w:rsid w:val="00C9158B"/>
    <w:rsid w:val="00C92883"/>
    <w:rsid w:val="00CC11AE"/>
    <w:rsid w:val="00CC121C"/>
    <w:rsid w:val="00CC5411"/>
    <w:rsid w:val="00CD398F"/>
    <w:rsid w:val="00CD6B8F"/>
    <w:rsid w:val="00CD745E"/>
    <w:rsid w:val="00CE6EA0"/>
    <w:rsid w:val="00CF62BC"/>
    <w:rsid w:val="00CF63D1"/>
    <w:rsid w:val="00D02847"/>
    <w:rsid w:val="00D02FE6"/>
    <w:rsid w:val="00D27121"/>
    <w:rsid w:val="00D33C33"/>
    <w:rsid w:val="00D4431A"/>
    <w:rsid w:val="00D52E04"/>
    <w:rsid w:val="00D67B39"/>
    <w:rsid w:val="00D90090"/>
    <w:rsid w:val="00D936D7"/>
    <w:rsid w:val="00D96343"/>
    <w:rsid w:val="00D9720F"/>
    <w:rsid w:val="00DA6042"/>
    <w:rsid w:val="00DB0BB5"/>
    <w:rsid w:val="00DD2E6F"/>
    <w:rsid w:val="00DE5420"/>
    <w:rsid w:val="00E02385"/>
    <w:rsid w:val="00E2335A"/>
    <w:rsid w:val="00E27E2B"/>
    <w:rsid w:val="00E34634"/>
    <w:rsid w:val="00E37D5C"/>
    <w:rsid w:val="00E4076C"/>
    <w:rsid w:val="00E5405E"/>
    <w:rsid w:val="00E81D78"/>
    <w:rsid w:val="00E95359"/>
    <w:rsid w:val="00EA5FC2"/>
    <w:rsid w:val="00EB00E5"/>
    <w:rsid w:val="00EC4B12"/>
    <w:rsid w:val="00EE1480"/>
    <w:rsid w:val="00EE1E6A"/>
    <w:rsid w:val="00EE3055"/>
    <w:rsid w:val="00F07625"/>
    <w:rsid w:val="00F25455"/>
    <w:rsid w:val="00F31164"/>
    <w:rsid w:val="00F42342"/>
    <w:rsid w:val="00F67E99"/>
    <w:rsid w:val="00F72595"/>
    <w:rsid w:val="00F92144"/>
    <w:rsid w:val="00F94A53"/>
    <w:rsid w:val="00FB4CA0"/>
    <w:rsid w:val="00FC14B6"/>
    <w:rsid w:val="00FC77E0"/>
    <w:rsid w:val="00FD25FE"/>
    <w:rsid w:val="00FD4C8E"/>
    <w:rsid w:val="00FE5426"/>
    <w:rsid w:val="00FF2D39"/>
    <w:rsid w:val="00FF4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1410"/>
  <w15:docId w15:val="{015DD48F-474D-42F8-A5B7-B1E398AC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687"/>
  </w:style>
  <w:style w:type="paragraph" w:styleId="Heading1">
    <w:name w:val="heading 1"/>
    <w:basedOn w:val="Normal"/>
    <w:next w:val="Normal"/>
    <w:link w:val="Heading1Char"/>
    <w:uiPriority w:val="9"/>
    <w:qFormat/>
    <w:rsid w:val="008407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45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539"/>
    <w:pPr>
      <w:ind w:left="720"/>
      <w:contextualSpacing/>
    </w:pPr>
  </w:style>
  <w:style w:type="paragraph" w:styleId="Header">
    <w:name w:val="header"/>
    <w:basedOn w:val="Normal"/>
    <w:link w:val="HeaderChar"/>
    <w:uiPriority w:val="99"/>
    <w:unhideWhenUsed/>
    <w:rsid w:val="002F4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E68"/>
  </w:style>
  <w:style w:type="paragraph" w:styleId="Footer">
    <w:name w:val="footer"/>
    <w:basedOn w:val="Normal"/>
    <w:link w:val="FooterChar"/>
    <w:uiPriority w:val="99"/>
    <w:unhideWhenUsed/>
    <w:rsid w:val="002F4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E68"/>
  </w:style>
  <w:style w:type="character" w:styleId="Hyperlink">
    <w:name w:val="Hyperlink"/>
    <w:basedOn w:val="DefaultParagraphFont"/>
    <w:uiPriority w:val="99"/>
    <w:unhideWhenUsed/>
    <w:rsid w:val="004320C1"/>
    <w:rPr>
      <w:color w:val="0563C1" w:themeColor="hyperlink"/>
      <w:u w:val="single"/>
    </w:rPr>
  </w:style>
  <w:style w:type="character" w:styleId="FollowedHyperlink">
    <w:name w:val="FollowedHyperlink"/>
    <w:basedOn w:val="DefaultParagraphFont"/>
    <w:uiPriority w:val="99"/>
    <w:semiHidden/>
    <w:unhideWhenUsed/>
    <w:rsid w:val="00B25B5F"/>
    <w:rPr>
      <w:color w:val="954F72" w:themeColor="followedHyperlink"/>
      <w:u w:val="single"/>
    </w:rPr>
  </w:style>
  <w:style w:type="character" w:customStyle="1" w:styleId="bold1">
    <w:name w:val="bold1"/>
    <w:basedOn w:val="DefaultParagraphFont"/>
    <w:rsid w:val="009C52B7"/>
    <w:rPr>
      <w:b/>
      <w:bCs/>
      <w:color w:val="666666"/>
    </w:rPr>
  </w:style>
  <w:style w:type="paragraph" w:styleId="NormalWeb">
    <w:name w:val="Normal (Web)"/>
    <w:basedOn w:val="Normal"/>
    <w:uiPriority w:val="99"/>
    <w:unhideWhenUsed/>
    <w:rsid w:val="00386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C92883"/>
    <w:rPr>
      <w:color w:val="605E5C"/>
      <w:shd w:val="clear" w:color="auto" w:fill="E1DFDD"/>
    </w:rPr>
  </w:style>
  <w:style w:type="paragraph" w:styleId="BalloonText">
    <w:name w:val="Balloon Text"/>
    <w:basedOn w:val="Normal"/>
    <w:link w:val="BalloonTextChar"/>
    <w:uiPriority w:val="99"/>
    <w:semiHidden/>
    <w:unhideWhenUsed/>
    <w:rsid w:val="00A51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B4"/>
    <w:rPr>
      <w:rFonts w:ascii="Segoe UI" w:hAnsi="Segoe UI" w:cs="Segoe UI"/>
      <w:sz w:val="18"/>
      <w:szCs w:val="18"/>
    </w:rPr>
  </w:style>
  <w:style w:type="character" w:customStyle="1" w:styleId="Heading1Char">
    <w:name w:val="Heading 1 Char"/>
    <w:basedOn w:val="DefaultParagraphFont"/>
    <w:link w:val="Heading1"/>
    <w:uiPriority w:val="9"/>
    <w:rsid w:val="008407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4555"/>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02847"/>
    <w:pPr>
      <w:outlineLvl w:val="9"/>
    </w:pPr>
    <w:rPr>
      <w:lang w:val="en-US"/>
    </w:rPr>
  </w:style>
  <w:style w:type="paragraph" w:styleId="TOC1">
    <w:name w:val="toc 1"/>
    <w:basedOn w:val="Normal"/>
    <w:next w:val="Normal"/>
    <w:autoRedefine/>
    <w:uiPriority w:val="39"/>
    <w:unhideWhenUsed/>
    <w:rsid w:val="00D02847"/>
    <w:pPr>
      <w:spacing w:after="100"/>
    </w:pPr>
  </w:style>
  <w:style w:type="paragraph" w:styleId="TOC2">
    <w:name w:val="toc 2"/>
    <w:basedOn w:val="Normal"/>
    <w:next w:val="Normal"/>
    <w:autoRedefine/>
    <w:uiPriority w:val="39"/>
    <w:unhideWhenUsed/>
    <w:rsid w:val="00D02847"/>
    <w:pPr>
      <w:spacing w:after="100"/>
      <w:ind w:left="220"/>
    </w:pPr>
  </w:style>
  <w:style w:type="table" w:styleId="TableGrid">
    <w:name w:val="Table Grid"/>
    <w:basedOn w:val="TableNormal"/>
    <w:uiPriority w:val="39"/>
    <w:rsid w:val="007B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0CC8"/>
    <w:rPr>
      <w:color w:val="605E5C"/>
      <w:shd w:val="clear" w:color="auto" w:fill="E1DFDD"/>
    </w:rPr>
  </w:style>
  <w:style w:type="character" w:styleId="CommentReference">
    <w:name w:val="annotation reference"/>
    <w:basedOn w:val="DefaultParagraphFont"/>
    <w:uiPriority w:val="99"/>
    <w:semiHidden/>
    <w:unhideWhenUsed/>
    <w:rsid w:val="00FF4758"/>
    <w:rPr>
      <w:sz w:val="16"/>
      <w:szCs w:val="16"/>
    </w:rPr>
  </w:style>
  <w:style w:type="paragraph" w:styleId="CommentText">
    <w:name w:val="annotation text"/>
    <w:basedOn w:val="Normal"/>
    <w:link w:val="CommentTextChar"/>
    <w:uiPriority w:val="99"/>
    <w:unhideWhenUsed/>
    <w:rsid w:val="00FF4758"/>
    <w:pPr>
      <w:spacing w:line="240" w:lineRule="auto"/>
    </w:pPr>
    <w:rPr>
      <w:sz w:val="20"/>
      <w:szCs w:val="20"/>
    </w:rPr>
  </w:style>
  <w:style w:type="character" w:customStyle="1" w:styleId="CommentTextChar">
    <w:name w:val="Comment Text Char"/>
    <w:basedOn w:val="DefaultParagraphFont"/>
    <w:link w:val="CommentText"/>
    <w:uiPriority w:val="99"/>
    <w:rsid w:val="00FF4758"/>
    <w:rPr>
      <w:sz w:val="20"/>
      <w:szCs w:val="20"/>
    </w:rPr>
  </w:style>
  <w:style w:type="paragraph" w:styleId="CommentSubject">
    <w:name w:val="annotation subject"/>
    <w:basedOn w:val="CommentText"/>
    <w:next w:val="CommentText"/>
    <w:link w:val="CommentSubjectChar"/>
    <w:uiPriority w:val="99"/>
    <w:semiHidden/>
    <w:unhideWhenUsed/>
    <w:rsid w:val="00FF4758"/>
    <w:rPr>
      <w:b/>
      <w:bCs/>
    </w:rPr>
  </w:style>
  <w:style w:type="character" w:customStyle="1" w:styleId="CommentSubjectChar">
    <w:name w:val="Comment Subject Char"/>
    <w:basedOn w:val="CommentTextChar"/>
    <w:link w:val="CommentSubject"/>
    <w:uiPriority w:val="99"/>
    <w:semiHidden/>
    <w:rsid w:val="00FF4758"/>
    <w:rPr>
      <w:b/>
      <w:bCs/>
      <w:sz w:val="20"/>
      <w:szCs w:val="20"/>
    </w:rPr>
  </w:style>
  <w:style w:type="paragraph" w:styleId="Revision">
    <w:name w:val="Revision"/>
    <w:hidden/>
    <w:uiPriority w:val="99"/>
    <w:semiHidden/>
    <w:rsid w:val="00C8092D"/>
    <w:pPr>
      <w:spacing w:after="0" w:line="240" w:lineRule="auto"/>
    </w:pPr>
  </w:style>
  <w:style w:type="character" w:customStyle="1" w:styleId="cf01">
    <w:name w:val="cf01"/>
    <w:basedOn w:val="DefaultParagraphFont"/>
    <w:rsid w:val="00EC4B12"/>
    <w:rPr>
      <w:rFonts w:ascii="Segoe UI" w:hAnsi="Segoe UI" w:cs="Segoe UI" w:hint="default"/>
      <w:sz w:val="18"/>
      <w:szCs w:val="18"/>
    </w:rPr>
  </w:style>
  <w:style w:type="table" w:styleId="PlainTable2">
    <w:name w:val="Plain Table 2"/>
    <w:basedOn w:val="TableNormal"/>
    <w:uiPriority w:val="42"/>
    <w:rsid w:val="009B6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6618">
      <w:bodyDiv w:val="1"/>
      <w:marLeft w:val="0"/>
      <w:marRight w:val="0"/>
      <w:marTop w:val="0"/>
      <w:marBottom w:val="0"/>
      <w:divBdr>
        <w:top w:val="none" w:sz="0" w:space="0" w:color="auto"/>
        <w:left w:val="none" w:sz="0" w:space="0" w:color="auto"/>
        <w:bottom w:val="none" w:sz="0" w:space="0" w:color="auto"/>
        <w:right w:val="none" w:sz="0" w:space="0" w:color="auto"/>
      </w:divBdr>
    </w:div>
    <w:div w:id="201871238">
      <w:bodyDiv w:val="1"/>
      <w:marLeft w:val="0"/>
      <w:marRight w:val="0"/>
      <w:marTop w:val="0"/>
      <w:marBottom w:val="0"/>
      <w:divBdr>
        <w:top w:val="none" w:sz="0" w:space="0" w:color="auto"/>
        <w:left w:val="none" w:sz="0" w:space="0" w:color="auto"/>
        <w:bottom w:val="none" w:sz="0" w:space="0" w:color="auto"/>
        <w:right w:val="none" w:sz="0" w:space="0" w:color="auto"/>
      </w:divBdr>
      <w:divsChild>
        <w:div w:id="1219321606">
          <w:marLeft w:val="0"/>
          <w:marRight w:val="0"/>
          <w:marTop w:val="100"/>
          <w:marBottom w:val="225"/>
          <w:divBdr>
            <w:top w:val="none" w:sz="0" w:space="0" w:color="auto"/>
            <w:left w:val="none" w:sz="0" w:space="0" w:color="auto"/>
            <w:bottom w:val="none" w:sz="0" w:space="0" w:color="auto"/>
            <w:right w:val="none" w:sz="0" w:space="0" w:color="auto"/>
          </w:divBdr>
        </w:div>
      </w:divsChild>
    </w:div>
    <w:div w:id="573012273">
      <w:bodyDiv w:val="1"/>
      <w:marLeft w:val="0"/>
      <w:marRight w:val="0"/>
      <w:marTop w:val="0"/>
      <w:marBottom w:val="0"/>
      <w:divBdr>
        <w:top w:val="none" w:sz="0" w:space="0" w:color="auto"/>
        <w:left w:val="none" w:sz="0" w:space="0" w:color="auto"/>
        <w:bottom w:val="none" w:sz="0" w:space="0" w:color="auto"/>
        <w:right w:val="none" w:sz="0" w:space="0" w:color="auto"/>
      </w:divBdr>
      <w:divsChild>
        <w:div w:id="1189871937">
          <w:marLeft w:val="0"/>
          <w:marRight w:val="0"/>
          <w:marTop w:val="75"/>
          <w:marBottom w:val="0"/>
          <w:divBdr>
            <w:top w:val="none" w:sz="0" w:space="0" w:color="auto"/>
            <w:left w:val="none" w:sz="0" w:space="0" w:color="auto"/>
            <w:bottom w:val="none" w:sz="0" w:space="0" w:color="auto"/>
            <w:right w:val="none" w:sz="0" w:space="0" w:color="auto"/>
          </w:divBdr>
          <w:divsChild>
            <w:div w:id="1939369893">
              <w:marLeft w:val="0"/>
              <w:marRight w:val="0"/>
              <w:marTop w:val="0"/>
              <w:marBottom w:val="0"/>
              <w:divBdr>
                <w:top w:val="single" w:sz="6" w:space="8" w:color="CCCCCC"/>
                <w:left w:val="single" w:sz="6" w:space="11" w:color="CCCCCC"/>
                <w:bottom w:val="single" w:sz="18" w:space="19" w:color="999999"/>
                <w:right w:val="single" w:sz="18" w:space="8" w:color="999999"/>
              </w:divBdr>
              <w:divsChild>
                <w:div w:id="11531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42525">
      <w:bodyDiv w:val="1"/>
      <w:marLeft w:val="0"/>
      <w:marRight w:val="0"/>
      <w:marTop w:val="0"/>
      <w:marBottom w:val="0"/>
      <w:divBdr>
        <w:top w:val="none" w:sz="0" w:space="0" w:color="auto"/>
        <w:left w:val="none" w:sz="0" w:space="0" w:color="auto"/>
        <w:bottom w:val="none" w:sz="0" w:space="0" w:color="auto"/>
        <w:right w:val="none" w:sz="0" w:space="0" w:color="auto"/>
      </w:divBdr>
    </w:div>
    <w:div w:id="1009794352">
      <w:bodyDiv w:val="1"/>
      <w:marLeft w:val="0"/>
      <w:marRight w:val="0"/>
      <w:marTop w:val="0"/>
      <w:marBottom w:val="0"/>
      <w:divBdr>
        <w:top w:val="none" w:sz="0" w:space="0" w:color="auto"/>
        <w:left w:val="none" w:sz="0" w:space="0" w:color="auto"/>
        <w:bottom w:val="none" w:sz="0" w:space="0" w:color="auto"/>
        <w:right w:val="none" w:sz="0" w:space="0" w:color="auto"/>
      </w:divBdr>
      <w:divsChild>
        <w:div w:id="497768979">
          <w:marLeft w:val="0"/>
          <w:marRight w:val="0"/>
          <w:marTop w:val="75"/>
          <w:marBottom w:val="0"/>
          <w:divBdr>
            <w:top w:val="none" w:sz="0" w:space="0" w:color="auto"/>
            <w:left w:val="none" w:sz="0" w:space="0" w:color="auto"/>
            <w:bottom w:val="none" w:sz="0" w:space="0" w:color="auto"/>
            <w:right w:val="none" w:sz="0" w:space="0" w:color="auto"/>
          </w:divBdr>
          <w:divsChild>
            <w:div w:id="1326325589">
              <w:marLeft w:val="0"/>
              <w:marRight w:val="0"/>
              <w:marTop w:val="0"/>
              <w:marBottom w:val="0"/>
              <w:divBdr>
                <w:top w:val="single" w:sz="6" w:space="8" w:color="CCCCCC"/>
                <w:left w:val="single" w:sz="6" w:space="11" w:color="CCCCCC"/>
                <w:bottom w:val="single" w:sz="18" w:space="19" w:color="999999"/>
                <w:right w:val="single" w:sz="18" w:space="8" w:color="999999"/>
              </w:divBdr>
              <w:divsChild>
                <w:div w:id="53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374">
      <w:bodyDiv w:val="1"/>
      <w:marLeft w:val="0"/>
      <w:marRight w:val="0"/>
      <w:marTop w:val="0"/>
      <w:marBottom w:val="0"/>
      <w:divBdr>
        <w:top w:val="none" w:sz="0" w:space="0" w:color="auto"/>
        <w:left w:val="none" w:sz="0" w:space="0" w:color="auto"/>
        <w:bottom w:val="none" w:sz="0" w:space="0" w:color="auto"/>
        <w:right w:val="none" w:sz="0" w:space="0" w:color="auto"/>
      </w:divBdr>
      <w:divsChild>
        <w:div w:id="803348160">
          <w:marLeft w:val="0"/>
          <w:marRight w:val="0"/>
          <w:marTop w:val="100"/>
          <w:marBottom w:val="225"/>
          <w:divBdr>
            <w:top w:val="none" w:sz="0" w:space="0" w:color="auto"/>
            <w:left w:val="none" w:sz="0" w:space="0" w:color="auto"/>
            <w:bottom w:val="none" w:sz="0" w:space="0" w:color="auto"/>
            <w:right w:val="none" w:sz="0" w:space="0" w:color="auto"/>
          </w:divBdr>
        </w:div>
      </w:divsChild>
    </w:div>
    <w:div w:id="1640576270">
      <w:bodyDiv w:val="1"/>
      <w:marLeft w:val="0"/>
      <w:marRight w:val="0"/>
      <w:marTop w:val="0"/>
      <w:marBottom w:val="0"/>
      <w:divBdr>
        <w:top w:val="none" w:sz="0" w:space="0" w:color="auto"/>
        <w:left w:val="none" w:sz="0" w:space="0" w:color="auto"/>
        <w:bottom w:val="none" w:sz="0" w:space="0" w:color="auto"/>
        <w:right w:val="none" w:sz="0" w:space="0" w:color="auto"/>
      </w:divBdr>
    </w:div>
    <w:div w:id="1692418162">
      <w:bodyDiv w:val="1"/>
      <w:marLeft w:val="0"/>
      <w:marRight w:val="0"/>
      <w:marTop w:val="0"/>
      <w:marBottom w:val="0"/>
      <w:divBdr>
        <w:top w:val="none" w:sz="0" w:space="0" w:color="auto"/>
        <w:left w:val="none" w:sz="0" w:space="0" w:color="auto"/>
        <w:bottom w:val="none" w:sz="0" w:space="0" w:color="auto"/>
        <w:right w:val="none" w:sz="0" w:space="0" w:color="auto"/>
      </w:divBdr>
    </w:div>
    <w:div w:id="2101949967">
      <w:bodyDiv w:val="1"/>
      <w:marLeft w:val="0"/>
      <w:marRight w:val="0"/>
      <w:marTop w:val="0"/>
      <w:marBottom w:val="0"/>
      <w:divBdr>
        <w:top w:val="none" w:sz="0" w:space="0" w:color="auto"/>
        <w:left w:val="none" w:sz="0" w:space="0" w:color="auto"/>
        <w:bottom w:val="none" w:sz="0" w:space="0" w:color="auto"/>
        <w:right w:val="none" w:sz="0" w:space="0" w:color="auto"/>
      </w:divBdr>
      <w:divsChild>
        <w:div w:id="817771283">
          <w:marLeft w:val="0"/>
          <w:marRight w:val="0"/>
          <w:marTop w:val="75"/>
          <w:marBottom w:val="0"/>
          <w:divBdr>
            <w:top w:val="none" w:sz="0" w:space="0" w:color="auto"/>
            <w:left w:val="none" w:sz="0" w:space="0" w:color="auto"/>
            <w:bottom w:val="none" w:sz="0" w:space="0" w:color="auto"/>
            <w:right w:val="none" w:sz="0" w:space="0" w:color="auto"/>
          </w:divBdr>
          <w:divsChild>
            <w:div w:id="314796371">
              <w:marLeft w:val="0"/>
              <w:marRight w:val="0"/>
              <w:marTop w:val="0"/>
              <w:marBottom w:val="0"/>
              <w:divBdr>
                <w:top w:val="single" w:sz="6" w:space="8" w:color="CCCCCC"/>
                <w:left w:val="single" w:sz="6" w:space="11" w:color="CCCCCC"/>
                <w:bottom w:val="single" w:sz="18" w:space="19" w:color="999999"/>
                <w:right w:val="single" w:sz="18" w:space="8" w:color="999999"/>
              </w:divBdr>
              <w:divsChild>
                <w:div w:id="8303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hs.uk/medicines/aspirin-for-pain-relief/who-can-and-cannot-take-aspirin-for-pain-relief/" TargetMode="External"/><Relationship Id="rId18" Type="http://schemas.openxmlformats.org/officeDocument/2006/relationships/hyperlink" Target="https://www.gosh.nhs.uk/conditions-and-treatments/medicines-information/how-give-your-child-eye-ointme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sh.nhs.uk/conditions-and-treatments/medicines-information/how-give-your-child-suppositories/" TargetMode="External"/><Relationship Id="rId7" Type="http://schemas.openxmlformats.org/officeDocument/2006/relationships/endnotes" Target="endnotes.xml"/><Relationship Id="rId12" Type="http://schemas.openxmlformats.org/officeDocument/2006/relationships/hyperlink" Target="http://www.nhs.uk/common-health-questions/accidents-first-aid-and-treatments/what-should-i-keep-in-my-first-aid-kit/" TargetMode="External"/><Relationship Id="rId17" Type="http://schemas.openxmlformats.org/officeDocument/2006/relationships/hyperlink" Target="https://www.gosh.nhs.uk/medical-information/medicines-information/how-give-your-child-tablets-or-capsules/how-give-your-child-tablets-or-capsules-video-podcast" TargetMode="External"/><Relationship Id="rId25" Type="http://schemas.openxmlformats.org/officeDocument/2006/relationships/hyperlink" Target="https://www.nhs.uk/" TargetMode="External"/><Relationship Id="rId2" Type="http://schemas.openxmlformats.org/officeDocument/2006/relationships/numbering" Target="numbering.xml"/><Relationship Id="rId16" Type="http://schemas.openxmlformats.org/officeDocument/2006/relationships/hyperlink" Target="https://www.gosh.nhs.uk/conditions-and-treatments/medicines-information/how-give-your-child-ear-drops-or-spray/" TargetMode="External"/><Relationship Id="rId20" Type="http://schemas.openxmlformats.org/officeDocument/2006/relationships/hyperlink" Target="https://www.gosh.nhs.uk/conditions-and-treatments/medicines-information/how-give-your-child-liquid-medicin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mmon-health-questions/medicines/why-do-medicines-have-expiry-dates" TargetMode="External"/><Relationship Id="rId24" Type="http://schemas.openxmlformats.org/officeDocument/2006/relationships/hyperlink" Target="https://www.nice.org.uk/news/article/nice-draft-guidance-and-nhs-england-review-highlight-need-for-more-research-on-cannabis-based-medicinal-products" TargetMode="External"/><Relationship Id="rId5" Type="http://schemas.openxmlformats.org/officeDocument/2006/relationships/webSettings" Target="webSettings.xml"/><Relationship Id="rId15" Type="http://schemas.openxmlformats.org/officeDocument/2006/relationships/hyperlink" Target="https://www.asthma.org.uk/advice/inhaler-videos/" TargetMode="External"/><Relationship Id="rId23" Type="http://schemas.openxmlformats.org/officeDocument/2006/relationships/hyperlink" Target="https://www.epilepsy.org.uk/info/treatment/cannabis-based-treatments" TargetMode="External"/><Relationship Id="rId28" Type="http://schemas.openxmlformats.org/officeDocument/2006/relationships/fontTable" Target="fontTable.xml"/><Relationship Id="rId10" Type="http://schemas.openxmlformats.org/officeDocument/2006/relationships/hyperlink" Target="https://providechildrenandfamilyservices.co.uk/services/specialist-healthcare-training/" TargetMode="External"/><Relationship Id="rId19" Type="http://schemas.openxmlformats.org/officeDocument/2006/relationships/hyperlink" Target="https://www.gosh.nhs.uk/medical-information/medicines-information/how-give-your-child-eye-drop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ho.int/initiatives/medication-without-harm" TargetMode="External"/><Relationship Id="rId22" Type="http://schemas.openxmlformats.org/officeDocument/2006/relationships/hyperlink" Target="https://www.gosh.nhs.uk/medical-information-0/medicines-information/finding-reliable-medicines-information-internet" TargetMode="External"/><Relationship Id="rId27" Type="http://schemas.openxmlformats.org/officeDocument/2006/relationships/hyperlink" Target="https://bnf.nice.org.uk/guidance/controlled-drugs-and-drug-depend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9EDC5-6869-4242-A38F-F8F30FB7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5474</Words>
  <Characters>31206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Cronin, Training, Development and Compliance Advisor</dc:creator>
  <cp:lastModifiedBy>Rosemarie Cronin - Fostering Panel Adviser</cp:lastModifiedBy>
  <cp:revision>3</cp:revision>
  <cp:lastPrinted>2019-11-28T16:35:00Z</cp:lastPrinted>
  <dcterms:created xsi:type="dcterms:W3CDTF">2023-12-06T14:11:00Z</dcterms:created>
  <dcterms:modified xsi:type="dcterms:W3CDTF">2023-12-06T14:13:00Z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2023-04-21T08:58:37Z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360c23a1-4b85-45f8-acda-5aefc52a5b49</vt:lpwstr>
  </property>
  <property fmtid="{D5CDD505-2E9C-101B-9397-08002B2CF9AE}" pid="8" name="MSIP_Label_39d8be9e-c8d9-4b9c-bd40-2c27cc7ea2e6_ContentBits">
    <vt:lpwstr>0</vt:lpwstr>
  </property>
</Properties>
</file>